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F02DA7" w:rsidRDefault="000B5B2E" w:rsidP="00A3387E">
      <w:pPr>
        <w:jc w:val="center"/>
        <w:rPr>
          <w:color w:val="0D0D0D"/>
        </w:rPr>
      </w:pPr>
      <w:r>
        <w:rPr>
          <w:noProof/>
        </w:rPr>
        <w:drawing>
          <wp:inline distT="0" distB="0" distL="0" distR="0">
            <wp:extent cx="1457325" cy="1428750"/>
            <wp:effectExtent l="0" t="0" r="9525" b="0"/>
            <wp:docPr id="1" name="Picture 1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MSCO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2E" w:rsidRPr="00A3387E" w:rsidRDefault="000B5B2E" w:rsidP="00A3387E">
      <w:pPr>
        <w:pStyle w:val="Heading1"/>
      </w:pPr>
      <w:r w:rsidRPr="00A3387E">
        <w:t xml:space="preserve">MSCOD Council Meeting Agenda, </w:t>
      </w:r>
      <w:r w:rsidR="001549FE" w:rsidRPr="00A3387E">
        <w:t>Thursday, October 17, 2013</w:t>
      </w:r>
    </w:p>
    <w:p w:rsidR="001549FE" w:rsidRDefault="001549FE" w:rsidP="00A3387E">
      <w:pPr>
        <w:pStyle w:val="NoSpacing"/>
      </w:pPr>
      <w:r>
        <w:t>DS Event Center</w:t>
      </w:r>
    </w:p>
    <w:p w:rsidR="001549FE" w:rsidRDefault="001549FE" w:rsidP="00A3387E">
      <w:pPr>
        <w:pStyle w:val="NoSpacing"/>
      </w:pPr>
      <w:r>
        <w:t>415 Pascal St. N, Saint Paul, MN 55104</w:t>
      </w:r>
    </w:p>
    <w:p w:rsidR="001549FE" w:rsidRDefault="00A3387E" w:rsidP="00A3387E">
      <w:pPr>
        <w:pStyle w:val="NoSpacing"/>
        <w:spacing w:after="280"/>
      </w:pPr>
      <w:r>
        <w:t xml:space="preserve">9:00 a.m. to </w:t>
      </w:r>
      <w:r w:rsidR="001549FE">
        <w:t>11:30 a.m.</w:t>
      </w:r>
    </w:p>
    <w:p w:rsidR="001549FE" w:rsidRPr="00A3387E" w:rsidRDefault="001549FE" w:rsidP="00A3387E">
      <w:r w:rsidRPr="00A3387E">
        <w:rPr>
          <w:rStyle w:val="Strong"/>
        </w:rPr>
        <w:t>8:30 a.m.:</w:t>
      </w:r>
      <w:r w:rsidRPr="00A3387E">
        <w:t xml:space="preserve"> </w:t>
      </w:r>
      <w:r w:rsidR="00A3387E">
        <w:tab/>
      </w:r>
      <w:r w:rsidRPr="00A3387E">
        <w:t>Continental breakfast.</w:t>
      </w:r>
    </w:p>
    <w:p w:rsidR="001549FE" w:rsidRPr="00A3387E" w:rsidRDefault="001549FE" w:rsidP="00A3387E">
      <w:r w:rsidRPr="00A3387E">
        <w:rPr>
          <w:rStyle w:val="Strong"/>
        </w:rPr>
        <w:t>9:00 a.m.:</w:t>
      </w:r>
      <w:r w:rsidRPr="00A3387E">
        <w:t xml:space="preserve"> </w:t>
      </w:r>
      <w:r w:rsidR="00A3387E">
        <w:tab/>
      </w:r>
      <w:r w:rsidRPr="00A3387E">
        <w:t>Call to order and Introductions (5 min).</w:t>
      </w:r>
    </w:p>
    <w:p w:rsidR="001549FE" w:rsidRPr="00A3387E" w:rsidRDefault="001549FE" w:rsidP="00A3387E">
      <w:r w:rsidRPr="00A3387E">
        <w:rPr>
          <w:rStyle w:val="Strong"/>
        </w:rPr>
        <w:t>ACTION:</w:t>
      </w:r>
      <w:r w:rsidRPr="00A3387E">
        <w:t xml:space="preserve"> </w:t>
      </w:r>
      <w:r w:rsidR="00A3387E">
        <w:tab/>
      </w:r>
      <w:r w:rsidRPr="00A3387E">
        <w:t xml:space="preserve">Approval of Agenda and </w:t>
      </w:r>
      <w:r w:rsidRPr="00A3387E">
        <w:rPr>
          <w:rStyle w:val="Strong"/>
        </w:rPr>
        <w:t>ACTION:</w:t>
      </w:r>
      <w:r w:rsidRPr="00A3387E">
        <w:t xml:space="preserve"> Approval of Minutes</w:t>
      </w:r>
    </w:p>
    <w:p w:rsidR="001549FE" w:rsidRPr="00A3387E" w:rsidRDefault="001549FE" w:rsidP="00A3387E">
      <w:r w:rsidRPr="00A3387E">
        <w:rPr>
          <w:rStyle w:val="Strong"/>
        </w:rPr>
        <w:t>9:05 a.m.:</w:t>
      </w:r>
      <w:r w:rsidRPr="00A3387E">
        <w:t xml:space="preserve"> </w:t>
      </w:r>
      <w:r w:rsidR="00A3387E">
        <w:tab/>
      </w:r>
      <w:r w:rsidRPr="00A3387E">
        <w:t>Subcommittee reports (30 min).</w:t>
      </w:r>
    </w:p>
    <w:p w:rsidR="001549FE" w:rsidRPr="00A3387E" w:rsidRDefault="00A3387E" w:rsidP="00A3387E">
      <w:pPr>
        <w:tabs>
          <w:tab w:val="left" w:pos="1440"/>
        </w:tabs>
      </w:pPr>
      <w:r>
        <w:tab/>
      </w:r>
      <w:r w:rsidR="001549FE" w:rsidRPr="00A3387E">
        <w:t>Access</w:t>
      </w:r>
    </w:p>
    <w:p w:rsidR="001549FE" w:rsidRPr="00A3387E" w:rsidRDefault="00A3387E" w:rsidP="00A3387E">
      <w:pPr>
        <w:tabs>
          <w:tab w:val="left" w:pos="1440"/>
        </w:tabs>
      </w:pPr>
      <w:r>
        <w:tab/>
      </w:r>
      <w:r w:rsidR="001549FE" w:rsidRPr="00A3387E">
        <w:t>Employment</w:t>
      </w:r>
    </w:p>
    <w:p w:rsidR="001549FE" w:rsidRPr="00A3387E" w:rsidRDefault="00A3387E" w:rsidP="00A3387E">
      <w:pPr>
        <w:tabs>
          <w:tab w:val="left" w:pos="1440"/>
        </w:tabs>
      </w:pPr>
      <w:r>
        <w:tab/>
      </w:r>
      <w:r w:rsidR="001549FE" w:rsidRPr="00A3387E">
        <w:t>Events-ACTION: Approval Legacy Budget</w:t>
      </w:r>
    </w:p>
    <w:p w:rsidR="001549FE" w:rsidRPr="00A3387E" w:rsidRDefault="001549FE" w:rsidP="00A3387E">
      <w:r w:rsidRPr="00A3387E">
        <w:rPr>
          <w:rStyle w:val="Strong"/>
        </w:rPr>
        <w:t>9:35 a.m.:</w:t>
      </w:r>
      <w:r w:rsidRPr="00A3387E">
        <w:t xml:space="preserve"> </w:t>
      </w:r>
      <w:r w:rsidR="00A3387E">
        <w:tab/>
      </w:r>
      <w:r w:rsidRPr="00A3387E">
        <w:t>Proposed by law changes discussion/action (15 min).</w:t>
      </w:r>
    </w:p>
    <w:p w:rsidR="001549FE" w:rsidRPr="00A3387E" w:rsidRDefault="001549FE" w:rsidP="00A3387E">
      <w:r w:rsidRPr="00A3387E">
        <w:rPr>
          <w:rStyle w:val="Strong"/>
        </w:rPr>
        <w:t>9:50 a.m.:</w:t>
      </w:r>
      <w:r w:rsidRPr="00A3387E">
        <w:t xml:space="preserve"> </w:t>
      </w:r>
      <w:r w:rsidR="00A3387E">
        <w:tab/>
      </w:r>
      <w:r w:rsidRPr="00A3387E">
        <w:t>State fair survey review (10 min).</w:t>
      </w:r>
    </w:p>
    <w:p w:rsidR="001549FE" w:rsidRPr="00A3387E" w:rsidRDefault="001549FE" w:rsidP="00A3387E">
      <w:r w:rsidRPr="00A3387E">
        <w:rPr>
          <w:rStyle w:val="Strong"/>
        </w:rPr>
        <w:t>10:00 a.m.:</w:t>
      </w:r>
      <w:r w:rsidRPr="00A3387E">
        <w:t xml:space="preserve"> </w:t>
      </w:r>
      <w:r w:rsidR="00A3387E">
        <w:tab/>
      </w:r>
      <w:r w:rsidRPr="00A3387E">
        <w:t>Annual satisfaction survey review (15 min).</w:t>
      </w:r>
    </w:p>
    <w:p w:rsidR="001549FE" w:rsidRPr="00A3387E" w:rsidRDefault="001549FE" w:rsidP="00A3387E">
      <w:r w:rsidRPr="00A3387E">
        <w:rPr>
          <w:rStyle w:val="Strong"/>
        </w:rPr>
        <w:t>10:15 a.m.:</w:t>
      </w:r>
      <w:r w:rsidRPr="00A3387E">
        <w:t xml:space="preserve"> </w:t>
      </w:r>
      <w:r w:rsidR="00A3387E">
        <w:tab/>
      </w:r>
      <w:r w:rsidRPr="00A3387E">
        <w:t xml:space="preserve">Financial report- </w:t>
      </w:r>
      <w:r w:rsidRPr="00A3387E">
        <w:rPr>
          <w:rStyle w:val="Strong"/>
        </w:rPr>
        <w:t>Approval</w:t>
      </w:r>
      <w:r w:rsidRPr="00A3387E">
        <w:t xml:space="preserve"> Encumbrance FY14 Blanket Order (10 min).</w:t>
      </w:r>
    </w:p>
    <w:p w:rsidR="001549FE" w:rsidRPr="00A3387E" w:rsidRDefault="001549FE" w:rsidP="00A3387E">
      <w:r w:rsidRPr="00A3387E">
        <w:rPr>
          <w:rStyle w:val="Strong"/>
        </w:rPr>
        <w:lastRenderedPageBreak/>
        <w:t>10:25 a.m.:</w:t>
      </w:r>
      <w:r w:rsidRPr="00A3387E">
        <w:t xml:space="preserve"> </w:t>
      </w:r>
      <w:r w:rsidR="00A3387E" w:rsidRPr="00A3387E">
        <w:tab/>
      </w:r>
      <w:r w:rsidRPr="00A3387E">
        <w:t>Chairs report (5 min).</w:t>
      </w:r>
    </w:p>
    <w:p w:rsidR="001549FE" w:rsidRPr="00A3387E" w:rsidRDefault="001549FE" w:rsidP="00A3387E">
      <w:r w:rsidRPr="00A3387E">
        <w:rPr>
          <w:rStyle w:val="Strong"/>
        </w:rPr>
        <w:t>10:30 a.m.:</w:t>
      </w:r>
      <w:r w:rsidRPr="00A3387E">
        <w:t xml:space="preserve"> </w:t>
      </w:r>
      <w:r w:rsidR="00A3387E" w:rsidRPr="00A3387E">
        <w:tab/>
      </w:r>
      <w:r w:rsidRPr="00A3387E">
        <w:t>Executive Director report (5 min).</w:t>
      </w:r>
    </w:p>
    <w:p w:rsidR="001549FE" w:rsidRPr="00A3387E" w:rsidRDefault="001549FE" w:rsidP="00A3387E">
      <w:r w:rsidRPr="00A3387E">
        <w:rPr>
          <w:rStyle w:val="Strong"/>
        </w:rPr>
        <w:t>10:35 a.m.:</w:t>
      </w:r>
      <w:r w:rsidRPr="00A3387E">
        <w:t xml:space="preserve"> </w:t>
      </w:r>
      <w:r w:rsidR="00A3387E" w:rsidRPr="00A3387E">
        <w:tab/>
      </w:r>
      <w:r w:rsidRPr="00A3387E">
        <w:t>BREAK (10 min)</w:t>
      </w:r>
    </w:p>
    <w:p w:rsidR="001549FE" w:rsidRPr="00A3387E" w:rsidRDefault="001549FE" w:rsidP="00A3387E">
      <w:r w:rsidRPr="00A3387E">
        <w:rPr>
          <w:rStyle w:val="Strong"/>
        </w:rPr>
        <w:t>10:45 a.m.:</w:t>
      </w:r>
      <w:r w:rsidRPr="00A3387E">
        <w:t xml:space="preserve"> </w:t>
      </w:r>
      <w:r w:rsidR="00A3387E" w:rsidRPr="00A3387E">
        <w:tab/>
      </w:r>
      <w:proofErr w:type="spellStart"/>
      <w:r w:rsidRPr="00A3387E">
        <w:t>MNSure</w:t>
      </w:r>
      <w:proofErr w:type="spellEnd"/>
      <w:r w:rsidRPr="00A3387E">
        <w:t xml:space="preserve"> presentation and Q/A (35 min).</w:t>
      </w:r>
    </w:p>
    <w:p w:rsidR="001549FE" w:rsidRPr="00A3387E" w:rsidRDefault="001549FE" w:rsidP="00A3387E">
      <w:r w:rsidRPr="00A3387E">
        <w:rPr>
          <w:rStyle w:val="Strong"/>
        </w:rPr>
        <w:t>11:20 a.m.:</w:t>
      </w:r>
      <w:r w:rsidRPr="00A3387E">
        <w:t xml:space="preserve"> </w:t>
      </w:r>
      <w:r w:rsidR="00A3387E" w:rsidRPr="00A3387E">
        <w:tab/>
      </w:r>
      <w:r w:rsidRPr="00A3387E">
        <w:t>Public comments (5 min).</w:t>
      </w:r>
    </w:p>
    <w:p w:rsidR="001549FE" w:rsidRPr="00A3387E" w:rsidRDefault="001549FE" w:rsidP="00A3387E">
      <w:r w:rsidRPr="00A3387E">
        <w:rPr>
          <w:rStyle w:val="Strong"/>
        </w:rPr>
        <w:t>11:25 a.m.:</w:t>
      </w:r>
      <w:r w:rsidRPr="00A3387E">
        <w:t xml:space="preserve"> </w:t>
      </w:r>
      <w:r w:rsidR="00A3387E" w:rsidRPr="00A3387E">
        <w:tab/>
      </w:r>
      <w:r w:rsidRPr="00A3387E">
        <w:t>Other (5 min).</w:t>
      </w:r>
    </w:p>
    <w:p w:rsidR="001549FE" w:rsidRPr="00A3387E" w:rsidRDefault="001549FE" w:rsidP="00A3387E">
      <w:r w:rsidRPr="00A3387E">
        <w:rPr>
          <w:rStyle w:val="Strong"/>
        </w:rPr>
        <w:t>11:30 a.m.:</w:t>
      </w:r>
      <w:r w:rsidRPr="00A3387E">
        <w:t xml:space="preserve"> </w:t>
      </w:r>
      <w:r w:rsidR="00A3387E" w:rsidRPr="00A3387E">
        <w:tab/>
      </w:r>
      <w:r w:rsidRPr="00A3387E">
        <w:t>Adjourn</w:t>
      </w:r>
    </w:p>
    <w:p w:rsidR="001549FE" w:rsidRPr="00A3387E" w:rsidRDefault="001549FE" w:rsidP="00A3387E">
      <w:r w:rsidRPr="00A3387E">
        <w:rPr>
          <w:rStyle w:val="Strong"/>
        </w:rPr>
        <w:t xml:space="preserve">11:30 a.m.: </w:t>
      </w:r>
      <w:r w:rsidR="00A3387E" w:rsidRPr="00A3387E">
        <w:rPr>
          <w:rStyle w:val="Strong"/>
        </w:rPr>
        <w:tab/>
      </w:r>
      <w:r w:rsidRPr="00A3387E">
        <w:rPr>
          <w:rStyle w:val="Strong"/>
        </w:rPr>
        <w:t>Lunch at DS EVENT CENTER</w:t>
      </w:r>
      <w:r w:rsidRPr="00A3387E">
        <w:t xml:space="preserve"> (45 min).</w:t>
      </w:r>
    </w:p>
    <w:p w:rsidR="001549FE" w:rsidRPr="00A3387E" w:rsidRDefault="001549FE" w:rsidP="00A3387E">
      <w:r w:rsidRPr="00A3387E">
        <w:rPr>
          <w:rStyle w:val="Strong"/>
        </w:rPr>
        <w:t>12:30 p.m.:</w:t>
      </w:r>
      <w:r w:rsidRPr="00A3387E">
        <w:t xml:space="preserve"> </w:t>
      </w:r>
      <w:r w:rsidR="00A3387E" w:rsidRPr="00A3387E">
        <w:tab/>
      </w:r>
      <w:r w:rsidRPr="00A3387E">
        <w:t>Guests start arriving, Council welcomes guests.</w:t>
      </w:r>
    </w:p>
    <w:p w:rsidR="001549FE" w:rsidRPr="00A3387E" w:rsidRDefault="001549FE" w:rsidP="00A3387E">
      <w:r w:rsidRPr="00A3387E">
        <w:rPr>
          <w:rStyle w:val="Strong"/>
        </w:rPr>
        <w:t>1:00 p.m.:</w:t>
      </w:r>
      <w:r w:rsidRPr="00A3387E">
        <w:t xml:space="preserve"> </w:t>
      </w:r>
      <w:r w:rsidR="00A3387E" w:rsidRPr="00A3387E">
        <w:tab/>
      </w:r>
      <w:r w:rsidRPr="00A3387E">
        <w:t>Event starts.</w:t>
      </w:r>
    </w:p>
    <w:p w:rsidR="001549FE" w:rsidRPr="00A3387E" w:rsidRDefault="001549FE" w:rsidP="00A3387E">
      <w:r w:rsidRPr="00A3387E">
        <w:t xml:space="preserve">Next Council meeting: January 23, 2013. </w:t>
      </w:r>
      <w:proofErr w:type="spellStart"/>
      <w:r w:rsidRPr="00A3387E">
        <w:t>Hiway</w:t>
      </w:r>
      <w:proofErr w:type="spellEnd"/>
      <w:r w:rsidRPr="00A3387E">
        <w:t xml:space="preserve"> Federal Credit Union St. Paul</w:t>
      </w:r>
    </w:p>
    <w:p w:rsidR="001549FE" w:rsidRPr="00A3387E" w:rsidRDefault="001549FE" w:rsidP="00A3387E">
      <w:pPr>
        <w:jc w:val="center"/>
        <w:rPr>
          <w:rStyle w:val="Strong"/>
        </w:rPr>
      </w:pPr>
      <w:r w:rsidRPr="00A3387E">
        <w:rPr>
          <w:rStyle w:val="Strong"/>
        </w:rPr>
        <w:t>This d</w:t>
      </w:r>
      <w:bookmarkStart w:id="0" w:name="_GoBack"/>
      <w:bookmarkEnd w:id="0"/>
      <w:r w:rsidRPr="00A3387E">
        <w:rPr>
          <w:rStyle w:val="Strong"/>
        </w:rPr>
        <w:t>ocument is also available in accessible formats.</w:t>
      </w:r>
    </w:p>
    <w:sectPr w:rsidR="001549FE" w:rsidRPr="00A3387E" w:rsidSect="00A3387E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863E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4272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EE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EC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F25A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6A0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6CE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B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EC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62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ykOsgOlokYQ8CX5HLnDpcAZ4lox32oXZtsCQUcyiQ0A9+DRBDK5+MVf6EQwEfEcafdM1J8lIPNkBKPAxBxZzAw==" w:salt="Mzc4tVGkMFFXiOA17gxs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B5B2E"/>
    <w:rsid w:val="001549FE"/>
    <w:rsid w:val="00176BDE"/>
    <w:rsid w:val="003F320C"/>
    <w:rsid w:val="00481D0A"/>
    <w:rsid w:val="00965E81"/>
    <w:rsid w:val="00A3387E"/>
    <w:rsid w:val="00A571A9"/>
    <w:rsid w:val="00C94AB0"/>
    <w:rsid w:val="00D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66A14-91FE-4E8D-8D1D-8887C3F8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7E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87E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3387E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A3387E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3387E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A3387E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387E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387E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A3387E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A3387E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A3387E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A3387E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A3387E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A3387E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3387E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A3387E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A3387E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A3387E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A3387E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A3387E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A3387E"/>
    <w:pPr>
      <w:numPr>
        <w:numId w:val="2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87E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A3387E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87E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A3387E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A3387E"/>
    <w:rPr>
      <w:rFonts w:ascii="Calibri" w:hAnsi="Calibri"/>
      <w:b/>
      <w:bCs/>
      <w:sz w:val="28"/>
    </w:rPr>
  </w:style>
  <w:style w:type="character" w:styleId="Emphasis">
    <w:name w:val="Emphasis"/>
    <w:qFormat/>
    <w:rsid w:val="00A3387E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A3387E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A3387E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A3387E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A3387E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A3387E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A3387E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C54EC7C2.dotm</Template>
  <TotalTime>9</TotalTime>
  <Pages>2</Pages>
  <Words>172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Agenda, 10/17/2013</vt:lpstr>
    </vt:vector>
  </TitlesOfParts>
  <Company>MSCOD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Agenda, 10/17/2013</dc:title>
  <dc:subject>Agenda for Full Council Meeting of 10/17/2013</dc:subject>
  <dc:creator>Tricia Drury</dc:creator>
  <cp:lastModifiedBy>Chad Miller</cp:lastModifiedBy>
  <cp:revision>5</cp:revision>
  <dcterms:created xsi:type="dcterms:W3CDTF">2017-06-01T19:33:00Z</dcterms:created>
  <dcterms:modified xsi:type="dcterms:W3CDTF">2017-06-12T18:07:00Z</dcterms:modified>
</cp:coreProperties>
</file>