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C6" w:rsidRDefault="00D20983" w:rsidP="00BC58A9">
      <w:pPr>
        <w:pStyle w:val="Heading1"/>
      </w:pPr>
      <w:bookmarkStart w:id="0" w:name="_GoBack"/>
      <w:bookmarkEnd w:id="0"/>
      <w:smartTag w:uri="urn:schemas-microsoft-com:office:smarttags" w:element="PlaceName">
        <w:r>
          <w:t>MSCOD</w:t>
        </w:r>
      </w:smartTag>
      <w:r>
        <w:t xml:space="preserve"> </w:t>
      </w:r>
      <w:smartTag w:uri="urn:schemas-microsoft-com:office:smarttags" w:element="PlaceName">
        <w:r>
          <w:t>COUNCIL</w:t>
        </w:r>
      </w:smartTag>
      <w:r>
        <w:t xml:space="preserve"> MEETING</w:t>
      </w:r>
    </w:p>
    <w:p w:rsidR="00DB3CC6" w:rsidRDefault="00D20983" w:rsidP="00BC58A9">
      <w:pPr>
        <w:pStyle w:val="NoSpacing"/>
      </w:pPr>
      <w:r>
        <w:t>Metro Square Building</w:t>
      </w:r>
    </w:p>
    <w:p w:rsidR="00DB3CC6" w:rsidRDefault="00D20983" w:rsidP="00BC58A9">
      <w:pPr>
        <w:pStyle w:val="NoSpacing"/>
      </w:pPr>
      <w:r>
        <w:t>121 East 7</w:t>
      </w:r>
      <w:r w:rsidRPr="00D20983">
        <w:rPr>
          <w:vertAlign w:val="superscript"/>
        </w:rPr>
        <w:t>th</w:t>
      </w:r>
      <w:r>
        <w:t xml:space="preserve"> Place</w:t>
      </w:r>
    </w:p>
    <w:p w:rsidR="00DB3CC6" w:rsidRDefault="008C066F" w:rsidP="00BC58A9">
      <w:pPr>
        <w:pStyle w:val="NoSpacing"/>
      </w:pPr>
      <w:r>
        <w:t xml:space="preserve">St. Paul, MN </w:t>
      </w:r>
      <w:r w:rsidR="00D20983">
        <w:t>55101</w:t>
      </w:r>
    </w:p>
    <w:p w:rsidR="00626B3B" w:rsidRDefault="00D20983" w:rsidP="00BC58A9">
      <w:pPr>
        <w:pStyle w:val="NoSpacing"/>
      </w:pPr>
      <w:r>
        <w:t>June 5, 2014</w:t>
      </w:r>
    </w:p>
    <w:p w:rsidR="00DB3CC6" w:rsidRDefault="00626B3B" w:rsidP="00BC58A9">
      <w:pPr>
        <w:pStyle w:val="NoSpacing"/>
      </w:pPr>
      <w:r>
        <w:t>(Approved 9/26/14)</w:t>
      </w:r>
    </w:p>
    <w:p w:rsidR="00DB3CC6" w:rsidRDefault="00D20983" w:rsidP="00BC58A9">
      <w:pPr>
        <w:pStyle w:val="Heading2"/>
      </w:pPr>
      <w:r>
        <w:t>Agenda</w:t>
      </w:r>
    </w:p>
    <w:p w:rsidR="00DB3CC6" w:rsidRDefault="00D20983" w:rsidP="00BC58A9">
      <w:pPr>
        <w:pStyle w:val="ListParagraph"/>
      </w:pPr>
      <w:r>
        <w:t>Call to order and introductions</w:t>
      </w:r>
    </w:p>
    <w:p w:rsidR="00DB3CC6" w:rsidRDefault="00D20983" w:rsidP="00BC58A9">
      <w:pPr>
        <w:pStyle w:val="ListParagraph"/>
      </w:pPr>
      <w:r>
        <w:t>Approval of agenda/Approval of minutes</w:t>
      </w:r>
    </w:p>
    <w:p w:rsidR="00DB3CC6" w:rsidRDefault="00D20983" w:rsidP="00BC58A9">
      <w:pPr>
        <w:pStyle w:val="ListParagraph"/>
      </w:pPr>
      <w:r>
        <w:t>Legislative update – Rebecca Covington, MNCCD</w:t>
      </w:r>
    </w:p>
    <w:p w:rsidR="00DB3CC6" w:rsidRDefault="00D20983" w:rsidP="00BC58A9">
      <w:pPr>
        <w:pStyle w:val="ListParagraph"/>
      </w:pPr>
      <w:r>
        <w:t>Sub-committee reports</w:t>
      </w:r>
    </w:p>
    <w:p w:rsidR="00DB3CC6" w:rsidRDefault="00D20983" w:rsidP="0023160F">
      <w:pPr>
        <w:pStyle w:val="ListParagraph"/>
        <w:numPr>
          <w:ilvl w:val="1"/>
          <w:numId w:val="12"/>
        </w:numPr>
      </w:pPr>
      <w:r>
        <w:t>Accessibility</w:t>
      </w:r>
    </w:p>
    <w:p w:rsidR="00DB3CC6" w:rsidRDefault="00D20983" w:rsidP="0023160F">
      <w:pPr>
        <w:pStyle w:val="ListParagraph"/>
        <w:numPr>
          <w:ilvl w:val="1"/>
          <w:numId w:val="12"/>
        </w:numPr>
      </w:pPr>
      <w:r>
        <w:t>Employment</w:t>
      </w:r>
    </w:p>
    <w:p w:rsidR="00DB3CC6" w:rsidRDefault="00D20983" w:rsidP="0023160F">
      <w:pPr>
        <w:pStyle w:val="ListParagraph"/>
        <w:numPr>
          <w:ilvl w:val="1"/>
          <w:numId w:val="12"/>
        </w:numPr>
      </w:pPr>
      <w:r>
        <w:t>Events</w:t>
      </w:r>
    </w:p>
    <w:p w:rsidR="00DB3CC6" w:rsidRDefault="00D20983" w:rsidP="0023160F">
      <w:pPr>
        <w:pStyle w:val="ListParagraph"/>
        <w:numPr>
          <w:ilvl w:val="1"/>
          <w:numId w:val="12"/>
        </w:numPr>
      </w:pPr>
      <w:r>
        <w:t>ADA 25</w:t>
      </w:r>
      <w:r w:rsidRPr="00D20983">
        <w:rPr>
          <w:vertAlign w:val="superscript"/>
        </w:rPr>
        <w:t>th</w:t>
      </w:r>
      <w:r w:rsidR="00DB3CC6">
        <w:t xml:space="preserve"> Anniversary event</w:t>
      </w:r>
    </w:p>
    <w:p w:rsidR="00DB3CC6" w:rsidRDefault="00D20983" w:rsidP="00BC58A9">
      <w:pPr>
        <w:pStyle w:val="ListParagraph"/>
      </w:pPr>
      <w:r>
        <w:t>Chair’s report</w:t>
      </w:r>
    </w:p>
    <w:p w:rsidR="00DB3CC6" w:rsidRDefault="00D20983" w:rsidP="00BC58A9">
      <w:pPr>
        <w:pStyle w:val="ListParagraph"/>
      </w:pPr>
      <w:r>
        <w:t>Executive Director’s report</w:t>
      </w:r>
    </w:p>
    <w:p w:rsidR="00DB3CC6" w:rsidRDefault="00D20983" w:rsidP="00BC58A9">
      <w:pPr>
        <w:pStyle w:val="ListParagraph"/>
      </w:pPr>
      <w:r>
        <w:t>Budget approval</w:t>
      </w:r>
    </w:p>
    <w:p w:rsidR="00DB3CC6" w:rsidRDefault="00D20983" w:rsidP="00BC58A9">
      <w:pPr>
        <w:pStyle w:val="ListParagraph"/>
      </w:pPr>
      <w:r>
        <w:t>Other business</w:t>
      </w:r>
    </w:p>
    <w:p w:rsidR="00DB3CC6" w:rsidRDefault="00D20983" w:rsidP="00BC58A9">
      <w:pPr>
        <w:pStyle w:val="ListParagraph"/>
        <w:spacing w:after="280"/>
      </w:pPr>
      <w:r>
        <w:t>Adjourn</w:t>
      </w:r>
    </w:p>
    <w:p w:rsidR="00DB3CC6" w:rsidRDefault="00340F8D" w:rsidP="00BC58A9">
      <w:pPr>
        <w:pStyle w:val="Heading2"/>
      </w:pPr>
      <w:r>
        <w:t>Call to Order/Introductions</w:t>
      </w:r>
    </w:p>
    <w:p w:rsidR="00DB3CC6" w:rsidRDefault="00340F8D" w:rsidP="00BC58A9">
      <w:r>
        <w:t xml:space="preserve">The acting chairperson, Barb </w:t>
      </w:r>
      <w:proofErr w:type="spellStart"/>
      <w:r>
        <w:t>Stensland</w:t>
      </w:r>
      <w:proofErr w:type="spellEnd"/>
      <w:r>
        <w:t>, called the meeting to order at 12</w:t>
      </w:r>
      <w:r w:rsidR="00DB3CC6">
        <w:t xml:space="preserve">:40 p.m. Council members present were: </w:t>
      </w:r>
      <w:r>
        <w:t xml:space="preserve">Nate </w:t>
      </w:r>
      <w:proofErr w:type="spellStart"/>
      <w:r>
        <w:t>Aalgaard</w:t>
      </w:r>
      <w:proofErr w:type="spellEnd"/>
      <w:r>
        <w:t xml:space="preserve">, Robert Johnson, Kim Tyler, Carlos Vasquez, Christine </w:t>
      </w:r>
      <w:proofErr w:type="spellStart"/>
      <w:r>
        <w:t>Versaevel</w:t>
      </w:r>
      <w:proofErr w:type="spellEnd"/>
      <w:r>
        <w:t xml:space="preserve">, Jim </w:t>
      </w:r>
      <w:proofErr w:type="spellStart"/>
      <w:r>
        <w:t>Thalhuber</w:t>
      </w:r>
      <w:proofErr w:type="spellEnd"/>
      <w:r>
        <w:t>, Kat</w:t>
      </w:r>
      <w:r w:rsidR="00DB3CC6">
        <w:t xml:space="preserve">hy </w:t>
      </w:r>
      <w:proofErr w:type="spellStart"/>
      <w:r w:rsidR="00DB3CC6">
        <w:t>Wingen</w:t>
      </w:r>
      <w:proofErr w:type="spellEnd"/>
      <w:r w:rsidR="00DB3CC6">
        <w:t xml:space="preserve">, and Barb </w:t>
      </w:r>
      <w:proofErr w:type="spellStart"/>
      <w:r w:rsidR="00DB3CC6">
        <w:t>Stensland</w:t>
      </w:r>
      <w:proofErr w:type="spellEnd"/>
      <w:r w:rsidR="00DB3CC6">
        <w:t xml:space="preserve">. </w:t>
      </w:r>
      <w:r>
        <w:t>D</w:t>
      </w:r>
      <w:r w:rsidR="00BC0010">
        <w:t xml:space="preserve">ave </w:t>
      </w:r>
      <w:proofErr w:type="spellStart"/>
      <w:r w:rsidR="00BC0010">
        <w:t>Schwartzkopf</w:t>
      </w:r>
      <w:proofErr w:type="spellEnd"/>
      <w:r w:rsidR="00BC0010">
        <w:t xml:space="preserve">, Nancy </w:t>
      </w:r>
      <w:proofErr w:type="spellStart"/>
      <w:r w:rsidR="00BC0010">
        <w:t>Rosemore</w:t>
      </w:r>
      <w:proofErr w:type="spellEnd"/>
      <w:r>
        <w:t>, and Stephe</w:t>
      </w:r>
      <w:r w:rsidR="00DB3CC6">
        <w:t xml:space="preserve">n Grams participated by phone. </w:t>
      </w:r>
      <w:r>
        <w:t xml:space="preserve">Dean </w:t>
      </w:r>
      <w:proofErr w:type="spellStart"/>
      <w:r>
        <w:t>Ascheman</w:t>
      </w:r>
      <w:proofErr w:type="spellEnd"/>
      <w:r>
        <w:t>, Bryce Samuelson a</w:t>
      </w:r>
      <w:r w:rsidR="00DB3CC6">
        <w:t xml:space="preserve">nd Kathy Peterson were absent. </w:t>
      </w:r>
      <w:r>
        <w:t>E</w:t>
      </w:r>
      <w:r w:rsidR="00DB3CC6">
        <w:t>x-</w:t>
      </w:r>
      <w:proofErr w:type="spellStart"/>
      <w:r w:rsidR="00DB3CC6">
        <w:t>officios</w:t>
      </w:r>
      <w:proofErr w:type="spellEnd"/>
      <w:r w:rsidR="00DB3CC6">
        <w:t xml:space="preserve"> in attendance were: </w:t>
      </w:r>
      <w:r>
        <w:t xml:space="preserve">Jill Keen, Linda </w:t>
      </w:r>
      <w:proofErr w:type="spellStart"/>
      <w:r>
        <w:t>Lingen</w:t>
      </w:r>
      <w:proofErr w:type="spellEnd"/>
      <w:r>
        <w:t>, Lori Lippert, B</w:t>
      </w:r>
      <w:r w:rsidR="00DB3CC6">
        <w:t xml:space="preserve">arb </w:t>
      </w:r>
      <w:proofErr w:type="spellStart"/>
      <w:r w:rsidR="00DB3CC6">
        <w:t>Lundeen</w:t>
      </w:r>
      <w:proofErr w:type="spellEnd"/>
      <w:r w:rsidR="00DB3CC6">
        <w:t xml:space="preserve">, and </w:t>
      </w:r>
      <w:proofErr w:type="spellStart"/>
      <w:r w:rsidR="00DB3CC6">
        <w:t>Joani</w:t>
      </w:r>
      <w:proofErr w:type="spellEnd"/>
      <w:r w:rsidR="00DB3CC6">
        <w:t xml:space="preserve"> Werner. Staff members attending were: </w:t>
      </w:r>
      <w:r>
        <w:t xml:space="preserve">Joan </w:t>
      </w:r>
      <w:proofErr w:type="spellStart"/>
      <w:r>
        <w:t>Willshire</w:t>
      </w:r>
      <w:proofErr w:type="spellEnd"/>
      <w:r>
        <w:t xml:space="preserve">, Margot </w:t>
      </w:r>
      <w:proofErr w:type="spellStart"/>
      <w:r>
        <w:t>Imdieke</w:t>
      </w:r>
      <w:proofErr w:type="spellEnd"/>
      <w:r>
        <w:t xml:space="preserve"> Cross, </w:t>
      </w:r>
      <w:r w:rsidR="00BB4FE3">
        <w:t xml:space="preserve">Stuart Cross, Linda </w:t>
      </w:r>
      <w:proofErr w:type="spellStart"/>
      <w:r w:rsidR="00BB4FE3">
        <w:t>Gremillion</w:t>
      </w:r>
      <w:proofErr w:type="spellEnd"/>
      <w:r w:rsidR="00BB4FE3">
        <w:t xml:space="preserve">, Mai Thor, Shannon </w:t>
      </w:r>
      <w:proofErr w:type="spellStart"/>
      <w:r w:rsidR="00BB4FE3">
        <w:t>Hartwig</w:t>
      </w:r>
      <w:proofErr w:type="spellEnd"/>
      <w:r w:rsidR="00BB4FE3">
        <w:t xml:space="preserve">, Chad Miller, Colleen Casey, George </w:t>
      </w:r>
      <w:r w:rsidR="00F851B1">
        <w:t xml:space="preserve">Shardlow and Elizabeth </w:t>
      </w:r>
      <w:proofErr w:type="spellStart"/>
      <w:r w:rsidR="00F851B1">
        <w:t>Demski</w:t>
      </w:r>
      <w:proofErr w:type="spellEnd"/>
      <w:r w:rsidR="00F851B1">
        <w:t>.</w:t>
      </w:r>
    </w:p>
    <w:p w:rsidR="00DB3CC6" w:rsidRDefault="00F851B1" w:rsidP="00BC58A9">
      <w:pPr>
        <w:pStyle w:val="Heading2"/>
      </w:pPr>
      <w:r>
        <w:lastRenderedPageBreak/>
        <w:t>Approval of Agenda/Approval of Minutes</w:t>
      </w:r>
    </w:p>
    <w:p w:rsidR="00DB3CC6" w:rsidRDefault="00323AAF" w:rsidP="00BC58A9">
      <w:r>
        <w:t xml:space="preserve">Jim </w:t>
      </w:r>
      <w:proofErr w:type="spellStart"/>
      <w:r>
        <w:t>Thalhuber</w:t>
      </w:r>
      <w:proofErr w:type="spellEnd"/>
      <w:r>
        <w:t xml:space="preserve"> motion</w:t>
      </w:r>
      <w:r w:rsidR="00DB3CC6">
        <w:t xml:space="preserve">ed for approval of the agenda. Kim Tyler seconded the motion. </w:t>
      </w:r>
      <w:r>
        <w:t>It was approved by unanimous roll call vote.</w:t>
      </w:r>
    </w:p>
    <w:p w:rsidR="00DB3CC6" w:rsidRDefault="003C190A" w:rsidP="00BC58A9">
      <w:r>
        <w:t>Kim Tyler motioned for approval of the M</w:t>
      </w:r>
      <w:r w:rsidR="00DB3CC6">
        <w:t xml:space="preserve">arch 18, 2014 council minutes. </w:t>
      </w:r>
      <w:r>
        <w:t>Kat</w:t>
      </w:r>
      <w:r w:rsidR="00DB3CC6">
        <w:t xml:space="preserve">hy </w:t>
      </w:r>
      <w:proofErr w:type="spellStart"/>
      <w:r w:rsidR="00DB3CC6">
        <w:t>Wingen</w:t>
      </w:r>
      <w:proofErr w:type="spellEnd"/>
      <w:r w:rsidR="00DB3CC6">
        <w:t xml:space="preserve"> seconded the motion. </w:t>
      </w:r>
      <w:r>
        <w:t>It was approved by unanimous roll call vote.</w:t>
      </w:r>
    </w:p>
    <w:p w:rsidR="00DB3CC6" w:rsidRDefault="00FA2C57" w:rsidP="00BC58A9">
      <w:pPr>
        <w:pStyle w:val="Heading2"/>
      </w:pPr>
      <w:r>
        <w:t>Legislative Updates</w:t>
      </w:r>
    </w:p>
    <w:p w:rsidR="00DB3CC6" w:rsidRDefault="00FA2C57" w:rsidP="00BC58A9">
      <w:r>
        <w:t xml:space="preserve">Joan </w:t>
      </w:r>
      <w:proofErr w:type="spellStart"/>
      <w:r>
        <w:t>Willshire</w:t>
      </w:r>
      <w:proofErr w:type="spellEnd"/>
      <w:r>
        <w:t xml:space="preserve"> gave a brief update on MSCOD’s objectives during</w:t>
      </w:r>
      <w:r w:rsidR="00DB3CC6">
        <w:t xml:space="preserve"> the past legislative session. </w:t>
      </w:r>
      <w:r w:rsidR="008C066F">
        <w:t xml:space="preserve">The anti-bullying bill passed. </w:t>
      </w:r>
      <w:r w:rsidR="00E96EC7">
        <w:t>The 5% campaign, increasing wages for community se</w:t>
      </w:r>
      <w:r w:rsidR="00DB3CC6">
        <w:t xml:space="preserve">rvice providers, was approved. </w:t>
      </w:r>
      <w:r w:rsidR="00E96EC7">
        <w:t>In the area of transportation, the change to disability parking was not approved and will be revi</w:t>
      </w:r>
      <w:r w:rsidR="00DB3CC6">
        <w:t xml:space="preserve">sited during the next session. </w:t>
      </w:r>
      <w:r w:rsidR="00E96EC7">
        <w:t xml:space="preserve">The bill </w:t>
      </w:r>
      <w:r w:rsidR="00DB3CC6">
        <w:t xml:space="preserve">expanding TAAC’s focus passed. </w:t>
      </w:r>
      <w:r w:rsidR="00E96EC7">
        <w:t>The bill on LRT access passed; it provides in the future it must provide 2 accessible</w:t>
      </w:r>
      <w:r w:rsidR="00DB3CC6">
        <w:t xml:space="preserve"> spaces and companion seating. </w:t>
      </w:r>
      <w:r w:rsidR="00E96EC7">
        <w:t>MN-NET changes met death by fiscal</w:t>
      </w:r>
      <w:r w:rsidR="00891028">
        <w:t xml:space="preserve"> note</w:t>
      </w:r>
      <w:r w:rsidR="00E96EC7">
        <w:t>; it will be revisited next session.</w:t>
      </w:r>
      <w:r w:rsidR="00DB3CC6">
        <w:t xml:space="preserve"> </w:t>
      </w:r>
      <w:r w:rsidR="00903808">
        <w:t>Funds were approved for Capitol restoration, making it more accessible.</w:t>
      </w:r>
    </w:p>
    <w:p w:rsidR="00DB3CC6" w:rsidRDefault="00903808" w:rsidP="00BC58A9">
      <w:r>
        <w:t>Rebecca Covington, executive director of MNCCD, prese</w:t>
      </w:r>
      <w:r w:rsidR="00DB3CC6">
        <w:t xml:space="preserve">nted their legislative update. The 5% campaign was approved. </w:t>
      </w:r>
      <w:r w:rsidR="00B568DF">
        <w:t xml:space="preserve">Provision for a 10% decrease in fees for parents of children </w:t>
      </w:r>
      <w:r w:rsidR="00DB3CC6">
        <w:t xml:space="preserve">with autism was also approved. </w:t>
      </w:r>
      <w:r w:rsidR="00B568DF">
        <w:t>Funding for O</w:t>
      </w:r>
      <w:r w:rsidR="008C066F">
        <w:t xml:space="preserve">lmstead implementation passed. </w:t>
      </w:r>
      <w:r w:rsidR="00B568DF">
        <w:t xml:space="preserve">Medical assistance standards were raised from 75% to 80% of Federal poverty; this will need to be </w:t>
      </w:r>
      <w:r w:rsidR="00DB3CC6">
        <w:t xml:space="preserve">revisited in the 2015 session. </w:t>
      </w:r>
      <w:r w:rsidR="00B568DF">
        <w:t>The time will be used to educate and raise awareness of the issues of inco</w:t>
      </w:r>
      <w:r w:rsidR="00DB3CC6">
        <w:t>me standards and asset limits. The anti-bullying bill passed.</w:t>
      </w:r>
      <w:r w:rsidR="00B568DF">
        <w:t xml:space="preserve"> In the next session, besides advocating changes in MA standards and assets, MNCCD will work on CMS 2020 which will define dependency and the Workforce Investment act which will move </w:t>
      </w:r>
      <w:proofErr w:type="spellStart"/>
      <w:r w:rsidR="00B568DF">
        <w:t>voc</w:t>
      </w:r>
      <w:proofErr w:type="spellEnd"/>
      <w:r w:rsidR="00B568DF">
        <w:t>/rehab from education to labor</w:t>
      </w:r>
      <w:r w:rsidR="0081693F">
        <w:t xml:space="preserve"> and section 511 which will transition youth</w:t>
      </w:r>
      <w:r w:rsidR="00DB3CC6">
        <w:t xml:space="preserve"> from education to employment. </w:t>
      </w:r>
      <w:r w:rsidR="0081693F">
        <w:t>She also advocated attending candidate forums and town hall meetings held throughout the state to question candidates on disability policy.</w:t>
      </w:r>
    </w:p>
    <w:p w:rsidR="00DB3CC6" w:rsidRDefault="0021710E" w:rsidP="00BC58A9">
      <w:pPr>
        <w:pStyle w:val="Heading2"/>
      </w:pPr>
      <w:r>
        <w:lastRenderedPageBreak/>
        <w:t>Sub-committee Reports</w:t>
      </w:r>
    </w:p>
    <w:p w:rsidR="00DB3CC6" w:rsidRDefault="0021710E" w:rsidP="00BC58A9">
      <w:pPr>
        <w:pStyle w:val="Heading3"/>
      </w:pPr>
      <w:r>
        <w:t>Access Sub-committee</w:t>
      </w:r>
    </w:p>
    <w:p w:rsidR="00DB3CC6" w:rsidRDefault="0021710E" w:rsidP="00BC58A9">
      <w:r>
        <w:t xml:space="preserve">Nate </w:t>
      </w:r>
      <w:proofErr w:type="spellStart"/>
      <w:r w:rsidR="00DB3CC6">
        <w:t>Aalgaard</w:t>
      </w:r>
      <w:proofErr w:type="spellEnd"/>
      <w:r w:rsidR="00DB3CC6">
        <w:t xml:space="preserve"> presented the report. </w:t>
      </w:r>
      <w:r>
        <w:t>A meeting was held on 5/23/14; because there was no quorum, t</w:t>
      </w:r>
      <w:r w:rsidR="00D92572">
        <w:t>his is an informational report.</w:t>
      </w:r>
      <w:r>
        <w:t xml:space="preserve"> Transportation issues were discu</w:t>
      </w:r>
      <w:r w:rsidR="00DB3CC6">
        <w:t xml:space="preserve">ssed. </w:t>
      </w:r>
      <w:r>
        <w:t>There is preliminary planning for an Emergency Preparedness conference this fall, tentatively sch</w:t>
      </w:r>
      <w:r w:rsidR="00DB3CC6">
        <w:t xml:space="preserve">eduled for September 27, 2014. </w:t>
      </w:r>
      <w:r>
        <w:t>The keynote speaker would be from FEMA</w:t>
      </w:r>
      <w:r w:rsidR="00DB3CC6">
        <w:t xml:space="preserve"> followed by </w:t>
      </w:r>
      <w:proofErr w:type="spellStart"/>
      <w:r w:rsidR="00DB3CC6">
        <w:t>break</w:t>
      </w:r>
      <w:r w:rsidR="00AA506B">
        <w:t xml:space="preserve"> </w:t>
      </w:r>
      <w:r w:rsidR="00DB3CC6">
        <w:t>out</w:t>
      </w:r>
      <w:proofErr w:type="spellEnd"/>
      <w:r w:rsidR="00DB3CC6">
        <w:t xml:space="preserve"> sessions.</w:t>
      </w:r>
      <w:r w:rsidR="00FA5FAA">
        <w:t xml:space="preserve"> Please contact </w:t>
      </w:r>
      <w:smartTag w:uri="urn:schemas-microsoft-com:office:smarttags" w:element="PersonName">
        <w:r w:rsidR="00FA5FAA">
          <w:t xml:space="preserve">Margot </w:t>
        </w:r>
        <w:proofErr w:type="spellStart"/>
        <w:r w:rsidR="00FA5FAA">
          <w:t>Imdieke</w:t>
        </w:r>
      </w:smartTag>
      <w:proofErr w:type="spellEnd"/>
      <w:r w:rsidR="00FA5FAA">
        <w:t xml:space="preserve"> Cross if interested</w:t>
      </w:r>
      <w:r w:rsidR="00DB3CC6">
        <w:t xml:space="preserve"> in assisting. </w:t>
      </w:r>
      <w:r w:rsidR="00FA5FAA">
        <w:t>The state park promotion is on hold; the DN</w:t>
      </w:r>
      <w:r w:rsidR="00DB3CC6">
        <w:t xml:space="preserve">R has had staffing changes. </w:t>
      </w:r>
      <w:r w:rsidR="00FA5FAA">
        <w:t xml:space="preserve">The Viking stadium has increased wheelchair and companion seating. </w:t>
      </w:r>
      <w:r w:rsidR="0050059E">
        <w:t>Access issues at the State Fair were discussed.</w:t>
      </w:r>
    </w:p>
    <w:p w:rsidR="00DB3CC6" w:rsidRDefault="00A92276" w:rsidP="00BC58A9">
      <w:pPr>
        <w:pStyle w:val="Heading3"/>
      </w:pPr>
      <w:r>
        <w:t>Employment Sub-committee</w:t>
      </w:r>
    </w:p>
    <w:p w:rsidR="00DB3CC6" w:rsidRDefault="00A92276" w:rsidP="00BC58A9">
      <w:r>
        <w:t xml:space="preserve">Jim </w:t>
      </w:r>
      <w:proofErr w:type="spellStart"/>
      <w:r w:rsidR="00DB3CC6">
        <w:t>Thalhuber</w:t>
      </w:r>
      <w:proofErr w:type="spellEnd"/>
      <w:r w:rsidR="00DB3CC6">
        <w:t xml:space="preserve"> gave a brief report. </w:t>
      </w:r>
      <w:r>
        <w:t xml:space="preserve">Liz Nelson, </w:t>
      </w:r>
      <w:r w:rsidR="00891028">
        <w:t>the state</w:t>
      </w:r>
      <w:r>
        <w:t xml:space="preserve"> recruiter for MMB, discussed increasing employment by streamlining the system to make it</w:t>
      </w:r>
      <w:r w:rsidR="00DB3CC6">
        <w:t xml:space="preserve"> more inclusive to disability. </w:t>
      </w:r>
      <w:r>
        <w:t xml:space="preserve">Colin </w:t>
      </w:r>
      <w:proofErr w:type="spellStart"/>
      <w:r>
        <w:t>Stemper</w:t>
      </w:r>
      <w:proofErr w:type="spellEnd"/>
      <w:r>
        <w:t xml:space="preserve"> reported on a projected state accommodation pool; this would be a pool of adaptive technologies needed by employees with </w:t>
      </w:r>
      <w:r w:rsidR="00BC0010">
        <w:t>disabilities</w:t>
      </w:r>
      <w:r w:rsidR="00DB3CC6">
        <w:t xml:space="preserve"> and used by state agencies. </w:t>
      </w:r>
      <w:r>
        <w:t xml:space="preserve">Joan </w:t>
      </w:r>
      <w:proofErr w:type="spellStart"/>
      <w:r>
        <w:t>Willshire</w:t>
      </w:r>
      <w:proofErr w:type="spellEnd"/>
      <w:r>
        <w:t xml:space="preserve"> will continue to monitor this effort.</w:t>
      </w:r>
    </w:p>
    <w:p w:rsidR="00DB3CC6" w:rsidRDefault="00A92276" w:rsidP="00BC58A9">
      <w:pPr>
        <w:pStyle w:val="Heading3"/>
      </w:pPr>
      <w:r>
        <w:t>Events and ADA Legacy</w:t>
      </w:r>
    </w:p>
    <w:p w:rsidR="00DB3CC6" w:rsidRDefault="00A92276" w:rsidP="00BC58A9">
      <w:r>
        <w:t xml:space="preserve">Mai Thor </w:t>
      </w:r>
      <w:r w:rsidR="00AA5E86">
        <w:t>reported on the events sub-committee</w:t>
      </w:r>
      <w:r w:rsidR="00DB3CC6">
        <w:t xml:space="preserve"> and the ADA Legacy committee. </w:t>
      </w:r>
      <w:r w:rsidR="00AA5E86">
        <w:t>The events committee is planning an ADA celebrat</w:t>
      </w:r>
      <w:r w:rsidR="008C066F">
        <w:t xml:space="preserve">ion with DHS on July 25, 2014. </w:t>
      </w:r>
      <w:r w:rsidR="00AA5E86">
        <w:t>It wil</w:t>
      </w:r>
      <w:r w:rsidR="00DB3CC6">
        <w:t>l be held from 10 to 12 at DHS.</w:t>
      </w:r>
      <w:r w:rsidR="00AA5E86">
        <w:t xml:space="preserve"> </w:t>
      </w:r>
      <w:proofErr w:type="spellStart"/>
      <w:r w:rsidR="00AA5E86">
        <w:t>Dr</w:t>
      </w:r>
      <w:proofErr w:type="spellEnd"/>
      <w:r w:rsidR="00AA5E86">
        <w:t xml:space="preserve"> </w:t>
      </w:r>
      <w:r w:rsidR="00891028">
        <w:t xml:space="preserve">Darlene </w:t>
      </w:r>
      <w:r w:rsidR="00AA5E86">
        <w:t>Zangara</w:t>
      </w:r>
      <w:r w:rsidR="00891028">
        <w:t>, Olmstead director,</w:t>
      </w:r>
      <w:r w:rsidR="00AA5E86">
        <w:t xml:space="preserve"> and Rose </w:t>
      </w:r>
      <w:proofErr w:type="spellStart"/>
      <w:r w:rsidR="00AA5E86">
        <w:t>Hollerman</w:t>
      </w:r>
      <w:proofErr w:type="spellEnd"/>
      <w:r w:rsidR="00AA5E86">
        <w:t>, a disabled sports scholar, will speak and e</w:t>
      </w:r>
      <w:r w:rsidR="00DB3CC6">
        <w:t xml:space="preserve">ntertainment will be provided. </w:t>
      </w:r>
      <w:r w:rsidR="00AA5E86">
        <w:t>The budget for the</w:t>
      </w:r>
      <w:r w:rsidR="00D93993">
        <w:t xml:space="preserve"> Legacy project was sent to the executive committee</w:t>
      </w:r>
      <w:r w:rsidR="00891028">
        <w:t xml:space="preserve"> for review.</w:t>
      </w:r>
    </w:p>
    <w:p w:rsidR="00DB3CC6" w:rsidRDefault="00B56C92" w:rsidP="00BC58A9">
      <w:r>
        <w:t>The ADA Legacy p</w:t>
      </w:r>
      <w:r w:rsidR="00DB3CC6">
        <w:t xml:space="preserve">roject has several committees. </w:t>
      </w:r>
      <w:r>
        <w:t>The research firm that was contracted did not work out; the committee has new proposals and expects to make a decision by June 11, 2014.</w:t>
      </w:r>
      <w:r w:rsidR="00DB3CC6">
        <w:t xml:space="preserve"> </w:t>
      </w:r>
      <w:r w:rsidR="009125FA">
        <w:t xml:space="preserve">TPT has been contacted to make a documentary on the ADA which will have broad level conversations and could possibly broadcast </w:t>
      </w:r>
      <w:r w:rsidR="00DB3CC6">
        <w:t xml:space="preserve">the event outstate and re-air. </w:t>
      </w:r>
      <w:r w:rsidR="009125FA">
        <w:t xml:space="preserve">The ADA events committee </w:t>
      </w:r>
      <w:r w:rsidR="009125FA">
        <w:lastRenderedPageBreak/>
        <w:t>needs bids</w:t>
      </w:r>
      <w:r w:rsidR="008E68F5">
        <w:t xml:space="preserve"> and RFPs</w:t>
      </w:r>
      <w:r w:rsidR="009125FA">
        <w:t xml:space="preserve"> for a location, possibly the convention cen</w:t>
      </w:r>
      <w:r w:rsidR="00DB3CC6">
        <w:t xml:space="preserve">ter. </w:t>
      </w:r>
      <w:r w:rsidR="00AF3671">
        <w:t>The conference will have break</w:t>
      </w:r>
      <w:r w:rsidR="009125FA">
        <w:t>out sess</w:t>
      </w:r>
      <w:r w:rsidR="00DB3CC6">
        <w:t xml:space="preserve">ions which will need speakers. </w:t>
      </w:r>
      <w:r w:rsidR="009125FA">
        <w:t>On July 26, 2015, the actual anniversary date, MSCOD will partner with the History c</w:t>
      </w:r>
      <w:r w:rsidR="00DB3CC6">
        <w:t xml:space="preserve">enter for the ADA celebration. </w:t>
      </w:r>
      <w:r w:rsidR="009125FA">
        <w:t>The communication committee will hold a poster contest, with the winning poster</w:t>
      </w:r>
      <w:r w:rsidR="00891028">
        <w:t>s</w:t>
      </w:r>
      <w:r w:rsidR="00DB3CC6">
        <w:t xml:space="preserve"> being printed. </w:t>
      </w:r>
      <w:r w:rsidR="009125FA">
        <w:t xml:space="preserve">We should also have a </w:t>
      </w:r>
      <w:r w:rsidR="00DB3CC6">
        <w:t xml:space="preserve">graphic logo for a newsletter. </w:t>
      </w:r>
      <w:r w:rsidR="009125FA">
        <w:t>The committee is working to have the governor do a proclamation for the ADA celebration and having as many cities as possible</w:t>
      </w:r>
      <w:r w:rsidR="00DB3CC6">
        <w:t xml:space="preserve"> do proclamations. </w:t>
      </w:r>
      <w:r w:rsidR="001D7E70">
        <w:t>We would like to g</w:t>
      </w:r>
      <w:r w:rsidR="00156FFB">
        <w:t>ive</w:t>
      </w:r>
      <w:r w:rsidR="001D7E70">
        <w:t xml:space="preserve"> funds for community celebrations.</w:t>
      </w:r>
    </w:p>
    <w:p w:rsidR="00DB3CC6" w:rsidRDefault="007E6B16" w:rsidP="00BC58A9">
      <w:pPr>
        <w:pStyle w:val="Heading2"/>
      </w:pPr>
      <w:r>
        <w:t>Executive Director’s Report</w:t>
      </w:r>
    </w:p>
    <w:p w:rsidR="00DB3CC6" w:rsidRDefault="007E6B16" w:rsidP="00BC58A9">
      <w:r>
        <w:t>Joan</w:t>
      </w:r>
      <w:r w:rsidR="00DB3CC6">
        <w:t xml:space="preserve"> </w:t>
      </w:r>
      <w:proofErr w:type="spellStart"/>
      <w:r w:rsidR="00DB3CC6">
        <w:t>Willshire</w:t>
      </w:r>
      <w:proofErr w:type="spellEnd"/>
      <w:r w:rsidR="00DB3CC6">
        <w:t xml:space="preserve"> gave a brief report.</w:t>
      </w:r>
      <w:r>
        <w:t xml:space="preserve"> The council is short of members; if anyone knows eligible candidates please have them apply to the gove</w:t>
      </w:r>
      <w:r w:rsidR="00DB3CC6">
        <w:t xml:space="preserve">rnor’s office for appointment. </w:t>
      </w:r>
      <w:r>
        <w:t>MSCOD needs volunteers for the state fair,</w:t>
      </w:r>
      <w:r w:rsidR="00DB3CC6">
        <w:t xml:space="preserve"> so please sign up for a shift.</w:t>
      </w:r>
      <w:r>
        <w:t xml:space="preserve"> The executive commit</w:t>
      </w:r>
      <w:r w:rsidR="00DB3CC6">
        <w:t>tee will meet on June 11, 2014.</w:t>
      </w:r>
      <w:r>
        <w:t xml:space="preserve"> The director will be interviewing to fill Mai Thor’s positio</w:t>
      </w:r>
      <w:r w:rsidR="00DB3CC6">
        <w:t xml:space="preserve">n and Colin </w:t>
      </w:r>
      <w:proofErr w:type="spellStart"/>
      <w:r w:rsidR="00DB3CC6">
        <w:t>Stemper’s</w:t>
      </w:r>
      <w:proofErr w:type="spellEnd"/>
      <w:r w:rsidR="00DB3CC6">
        <w:t xml:space="preserve"> position.</w:t>
      </w:r>
      <w:r>
        <w:t xml:space="preserve"> Members are reminded that </w:t>
      </w:r>
      <w:r w:rsidR="00EC7095">
        <w:t>expense reports need to be turned in before the end of the fiscal year</w:t>
      </w:r>
      <w:r w:rsidR="00DB3CC6">
        <w:t>.</w:t>
      </w:r>
    </w:p>
    <w:p w:rsidR="00DB3CC6" w:rsidRDefault="00EC7095" w:rsidP="00BC58A9">
      <w:r>
        <w:t xml:space="preserve">David </w:t>
      </w:r>
      <w:proofErr w:type="spellStart"/>
      <w:r>
        <w:t>Schwartzkopf</w:t>
      </w:r>
      <w:proofErr w:type="spellEnd"/>
      <w:r>
        <w:t xml:space="preserve"> motioned for approval of the executiv</w:t>
      </w:r>
      <w:r w:rsidR="00DB3CC6">
        <w:t xml:space="preserve">e committee motion of 2/18/14. </w:t>
      </w:r>
      <w:r>
        <w:t xml:space="preserve">Jim </w:t>
      </w:r>
      <w:proofErr w:type="spellStart"/>
      <w:r w:rsidR="00DB3CC6">
        <w:t>Thalhuber</w:t>
      </w:r>
      <w:proofErr w:type="spellEnd"/>
      <w:r w:rsidR="00DB3CC6">
        <w:t xml:space="preserve"> seconded the motion. </w:t>
      </w:r>
      <w:r>
        <w:t>It was approved by roll call vote.</w:t>
      </w:r>
    </w:p>
    <w:p w:rsidR="00DB3CC6" w:rsidRDefault="00EC7095" w:rsidP="00BC58A9">
      <w:pPr>
        <w:pStyle w:val="Heading2"/>
      </w:pPr>
      <w:r>
        <w:t>Budget Approval</w:t>
      </w:r>
    </w:p>
    <w:p w:rsidR="00DB3CC6" w:rsidRDefault="007B1B2B" w:rsidP="00BC58A9">
      <w:r>
        <w:t xml:space="preserve">Kim Tyler motioned for approval </w:t>
      </w:r>
      <w:r w:rsidR="00DB3CC6">
        <w:t xml:space="preserve">of MSCOD </w:t>
      </w:r>
      <w:proofErr w:type="spellStart"/>
      <w:r w:rsidR="00DB3CC6">
        <w:t>Pos</w:t>
      </w:r>
      <w:proofErr w:type="spellEnd"/>
      <w:r w:rsidR="00DB3CC6">
        <w:t xml:space="preserve"> totaling $604.53. </w:t>
      </w:r>
      <w:r>
        <w:t xml:space="preserve">Dave </w:t>
      </w:r>
      <w:proofErr w:type="spellStart"/>
      <w:r>
        <w:t>Sc</w:t>
      </w:r>
      <w:r w:rsidR="00DB3CC6">
        <w:t>hwartzkopf</w:t>
      </w:r>
      <w:proofErr w:type="spellEnd"/>
      <w:r w:rsidR="00DB3CC6">
        <w:t xml:space="preserve"> seconded the motion.</w:t>
      </w:r>
      <w:r>
        <w:t xml:space="preserve"> It was approved by unanimous roll call vote.</w:t>
      </w:r>
    </w:p>
    <w:p w:rsidR="00DB3CC6" w:rsidRDefault="007B1B2B" w:rsidP="00BC58A9">
      <w:r>
        <w:t>Carlos Vasquez motioned for approval of ADA Legacy grants and</w:t>
      </w:r>
      <w:r w:rsidR="00DB3CC6">
        <w:t xml:space="preserve"> contracts totally $30,755.00. </w:t>
      </w:r>
      <w:r>
        <w:t xml:space="preserve">Christine </w:t>
      </w:r>
      <w:proofErr w:type="spellStart"/>
      <w:r>
        <w:t>Versaevel</w:t>
      </w:r>
      <w:proofErr w:type="spellEnd"/>
      <w:r>
        <w:t xml:space="preserve"> seconded the moti</w:t>
      </w:r>
      <w:r w:rsidR="00DB3CC6">
        <w:t>on.</w:t>
      </w:r>
      <w:r>
        <w:t xml:space="preserve"> It was approved by unanimous roll call vote.</w:t>
      </w:r>
    </w:p>
    <w:p w:rsidR="00DB3CC6" w:rsidRDefault="007B1B2B" w:rsidP="00BC58A9">
      <w:r>
        <w:t xml:space="preserve">Dave </w:t>
      </w:r>
      <w:proofErr w:type="spellStart"/>
      <w:r>
        <w:t>Schwartzkopf</w:t>
      </w:r>
      <w:proofErr w:type="spellEnd"/>
      <w:r>
        <w:t xml:space="preserve"> motioned for approval of MSCOD POs totaling $2,934.00. Jim</w:t>
      </w:r>
      <w:r w:rsidR="00DB3CC6">
        <w:t xml:space="preserve"> </w:t>
      </w:r>
      <w:proofErr w:type="spellStart"/>
      <w:r w:rsidR="00DB3CC6">
        <w:t>Thalhuber</w:t>
      </w:r>
      <w:proofErr w:type="spellEnd"/>
      <w:r w:rsidR="00DB3CC6">
        <w:t xml:space="preserve"> seconded the motion.</w:t>
      </w:r>
      <w:r>
        <w:t xml:space="preserve"> It was approved by unanimous roll call vote.</w:t>
      </w:r>
    </w:p>
    <w:p w:rsidR="00DB3CC6" w:rsidRDefault="007B1B2B" w:rsidP="00BC58A9">
      <w:r>
        <w:lastRenderedPageBreak/>
        <w:t>Kim Tyler motioned for approval of MSCOD contracts t</w:t>
      </w:r>
      <w:r w:rsidR="00DB3CC6">
        <w:t xml:space="preserve">otaling $990.00. </w:t>
      </w:r>
      <w:r>
        <w:t xml:space="preserve">Christine </w:t>
      </w:r>
      <w:proofErr w:type="spellStart"/>
      <w:r w:rsidR="008C066F">
        <w:t>Versaevel</w:t>
      </w:r>
      <w:proofErr w:type="spellEnd"/>
      <w:r w:rsidR="008C066F">
        <w:t xml:space="preserve"> seconded the motion. </w:t>
      </w:r>
      <w:r>
        <w:t>It was approve</w:t>
      </w:r>
      <w:r w:rsidR="00DB3CC6">
        <w:t>d by unanimous roll call vote.</w:t>
      </w:r>
    </w:p>
    <w:p w:rsidR="00DB3CC6" w:rsidRDefault="007B1B2B" w:rsidP="00BC58A9">
      <w:r>
        <w:t xml:space="preserve">Christine </w:t>
      </w:r>
      <w:proofErr w:type="spellStart"/>
      <w:r>
        <w:t>Versaevel</w:t>
      </w:r>
      <w:proofErr w:type="spellEnd"/>
      <w:r>
        <w:t xml:space="preserve"> motioned for approval of Legacy gra</w:t>
      </w:r>
      <w:r w:rsidR="00DB3CC6">
        <w:t xml:space="preserve">nt-contracts totaling $552.58. </w:t>
      </w:r>
      <w:r>
        <w:t>B</w:t>
      </w:r>
      <w:r w:rsidR="00DB3CC6">
        <w:t>ob Johnson seconded the motion.</w:t>
      </w:r>
      <w:r>
        <w:t xml:space="preserve"> It was approved by unanimous roll call vote.</w:t>
      </w:r>
    </w:p>
    <w:p w:rsidR="00DB3CC6" w:rsidRDefault="00FF6F1A" w:rsidP="00BC58A9">
      <w:r>
        <w:t>Bob Johnson motioned for approval of a MSCO</w:t>
      </w:r>
      <w:r w:rsidR="00DB3CC6">
        <w:t xml:space="preserve">D PO conference fee of $75.00. </w:t>
      </w:r>
      <w:r>
        <w:t>Kat</w:t>
      </w:r>
      <w:r w:rsidR="008C066F">
        <w:t xml:space="preserve">hy </w:t>
      </w:r>
      <w:proofErr w:type="spellStart"/>
      <w:r w:rsidR="008C066F">
        <w:t>Wingen</w:t>
      </w:r>
      <w:proofErr w:type="spellEnd"/>
      <w:r w:rsidR="008C066F">
        <w:t xml:space="preserve"> seconded the motion. </w:t>
      </w:r>
      <w:r>
        <w:t>It was approved by unanimous roll call vote.</w:t>
      </w:r>
    </w:p>
    <w:p w:rsidR="00DB3CC6" w:rsidRDefault="00FF6F1A" w:rsidP="00BC58A9">
      <w:pPr>
        <w:pStyle w:val="Heading2"/>
      </w:pPr>
      <w:r>
        <w:t>Other Business</w:t>
      </w:r>
    </w:p>
    <w:p w:rsidR="00874A14" w:rsidRDefault="00FF6F1A" w:rsidP="00BC58A9">
      <w:r>
        <w:t xml:space="preserve">The next council meeting may be held September 26, 2014; this would allow members to attend the </w:t>
      </w:r>
      <w:r w:rsidR="00156FFB">
        <w:t xml:space="preserve">Emergency </w:t>
      </w:r>
      <w:r w:rsidR="00874A14">
        <w:t xml:space="preserve">Preparedness conference. </w:t>
      </w:r>
      <w:r>
        <w:t>The last meeting of the year will be held the last week of November or first week of December.</w:t>
      </w:r>
    </w:p>
    <w:p w:rsidR="00874A14" w:rsidRDefault="00FF6F1A" w:rsidP="00BC58A9">
      <w:pPr>
        <w:pStyle w:val="Heading2"/>
      </w:pPr>
      <w:r w:rsidRPr="00FF6F1A">
        <w:t>Adjournment</w:t>
      </w:r>
    </w:p>
    <w:p w:rsidR="00874A14" w:rsidRDefault="00FF6F1A" w:rsidP="00BC58A9">
      <w:r>
        <w:t xml:space="preserve">Dave </w:t>
      </w:r>
      <w:proofErr w:type="spellStart"/>
      <w:r>
        <w:t>Schwartzkopf</w:t>
      </w:r>
      <w:proofErr w:type="spellEnd"/>
      <w:r>
        <w:t xml:space="preserve"> motioned to adjourn; Christine </w:t>
      </w:r>
      <w:proofErr w:type="spellStart"/>
      <w:r w:rsidR="00874A14">
        <w:t>Versaevel</w:t>
      </w:r>
      <w:proofErr w:type="spellEnd"/>
      <w:r w:rsidR="00874A14">
        <w:t xml:space="preserve"> seconded the motion. </w:t>
      </w:r>
      <w:r w:rsidR="006E7F30">
        <w:t>The meeting was adjourned at 2:14 p.m.</w:t>
      </w:r>
    </w:p>
    <w:p w:rsidR="00874A14" w:rsidRDefault="006E7F30" w:rsidP="00BC58A9">
      <w:r>
        <w:t>Respectfully submitted,</w:t>
      </w:r>
    </w:p>
    <w:p w:rsidR="00D20983" w:rsidRPr="00FF6F1A" w:rsidRDefault="00874A14" w:rsidP="00BC58A9">
      <w:r>
        <w:t xml:space="preserve">Elizabeth A. </w:t>
      </w:r>
      <w:proofErr w:type="spellStart"/>
      <w:r>
        <w:t>Demski</w:t>
      </w:r>
      <w:proofErr w:type="spellEnd"/>
    </w:p>
    <w:sectPr w:rsidR="00D20983" w:rsidRPr="00FF6F1A" w:rsidSect="008C066F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419" w:rsidRDefault="00957419">
      <w:r>
        <w:separator/>
      </w:r>
    </w:p>
  </w:endnote>
  <w:endnote w:type="continuationSeparator" w:id="0">
    <w:p w:rsidR="00957419" w:rsidRDefault="00957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B16" w:rsidRDefault="007E6B16" w:rsidP="001167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6B16" w:rsidRDefault="007E6B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B16" w:rsidRDefault="007E6B16" w:rsidP="001167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308A7">
      <w:rPr>
        <w:rStyle w:val="PageNumber"/>
        <w:noProof/>
      </w:rPr>
      <w:t>1</w:t>
    </w:r>
    <w:r>
      <w:rPr>
        <w:rStyle w:val="PageNumber"/>
      </w:rPr>
      <w:fldChar w:fldCharType="end"/>
    </w:r>
  </w:p>
  <w:p w:rsidR="007E6B16" w:rsidRDefault="007E6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419" w:rsidRDefault="00957419">
      <w:r>
        <w:separator/>
      </w:r>
    </w:p>
  </w:footnote>
  <w:footnote w:type="continuationSeparator" w:id="0">
    <w:p w:rsidR="00957419" w:rsidRDefault="009574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916421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1601F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C0D3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FE2B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C4E4C9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F7A73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9052E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DC9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7662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420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91E3931"/>
    <w:multiLevelType w:val="hybridMultilevel"/>
    <w:tmpl w:val="94B2EF96"/>
    <w:lvl w:ilvl="0" w:tplc="6EA8B1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11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97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7x2pIJJCTkZ4hQIh90tdfs3x5TaHzGb5w0dzIzJCe7DMz46Sqg3mD3gi0qrC/egNw/aH4HhWA7T0MDjiwxtHTA==" w:salt="W3zflnTL+aCVJ8uRV3Tjw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83"/>
    <w:rsid w:val="000A5147"/>
    <w:rsid w:val="001167D2"/>
    <w:rsid w:val="00156FFB"/>
    <w:rsid w:val="001A7ABB"/>
    <w:rsid w:val="001D7E70"/>
    <w:rsid w:val="0021710E"/>
    <w:rsid w:val="0023160F"/>
    <w:rsid w:val="00270911"/>
    <w:rsid w:val="00323AAF"/>
    <w:rsid w:val="00340F8D"/>
    <w:rsid w:val="003C190A"/>
    <w:rsid w:val="004A1ACC"/>
    <w:rsid w:val="0050059E"/>
    <w:rsid w:val="00626B3B"/>
    <w:rsid w:val="006E7F30"/>
    <w:rsid w:val="007033AE"/>
    <w:rsid w:val="007369F4"/>
    <w:rsid w:val="007B1B2B"/>
    <w:rsid w:val="007E6B16"/>
    <w:rsid w:val="0081693F"/>
    <w:rsid w:val="00874A14"/>
    <w:rsid w:val="00891028"/>
    <w:rsid w:val="008C066F"/>
    <w:rsid w:val="008E68F5"/>
    <w:rsid w:val="00903808"/>
    <w:rsid w:val="009125FA"/>
    <w:rsid w:val="00957419"/>
    <w:rsid w:val="00A92276"/>
    <w:rsid w:val="00AA506B"/>
    <w:rsid w:val="00AA5E86"/>
    <w:rsid w:val="00AF3671"/>
    <w:rsid w:val="00B568DF"/>
    <w:rsid w:val="00B56C92"/>
    <w:rsid w:val="00BB4FE3"/>
    <w:rsid w:val="00BC0010"/>
    <w:rsid w:val="00BC58A9"/>
    <w:rsid w:val="00D20983"/>
    <w:rsid w:val="00D6513D"/>
    <w:rsid w:val="00D92572"/>
    <w:rsid w:val="00D93993"/>
    <w:rsid w:val="00DB3CC6"/>
    <w:rsid w:val="00E96EC7"/>
    <w:rsid w:val="00EC7095"/>
    <w:rsid w:val="00F308A7"/>
    <w:rsid w:val="00F67098"/>
    <w:rsid w:val="00F851B1"/>
    <w:rsid w:val="00FA2C57"/>
    <w:rsid w:val="00FA5FAA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BE7753-5FD7-4C72-B837-D3807F2F6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1ACC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1ACC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4A1ACC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4A1ACC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b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4A1ACC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4A1ACC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A1ACC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51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51B1"/>
  </w:style>
  <w:style w:type="character" w:customStyle="1" w:styleId="Heading1Char">
    <w:name w:val="Heading 1 Char"/>
    <w:link w:val="Heading1"/>
    <w:uiPriority w:val="9"/>
    <w:rsid w:val="004A1ACC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4A1ACC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4A1ACC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4A1ACC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4A1ACC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4A1ACC"/>
    <w:rPr>
      <w:rFonts w:ascii="Calibri" w:hAnsi="Calibri" w:cs="Calibri"/>
      <w:b/>
      <w:bCs/>
      <w:i/>
      <w:iCs/>
      <w:sz w:val="28"/>
      <w:szCs w:val="26"/>
    </w:rPr>
  </w:style>
  <w:style w:type="character" w:customStyle="1" w:styleId="Heading6Char">
    <w:name w:val="Heading 6 Char"/>
    <w:link w:val="Heading6"/>
    <w:semiHidden/>
    <w:rsid w:val="004A1ACC"/>
    <w:rPr>
      <w:rFonts w:asciiTheme="minorHAnsi" w:hAnsiTheme="minorHAnsi"/>
      <w:i/>
      <w:iCs/>
      <w:sz w:val="28"/>
      <w:szCs w:val="28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4A1ACC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4A1ACC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4A1ACC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4A1ACC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4A1ACC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4A1ACC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4A1ACC"/>
    <w:rPr>
      <w:rFonts w:ascii="Calibri" w:hAnsi="Calibri" w:cs="Calibri"/>
      <w:sz w:val="28"/>
      <w:szCs w:val="28"/>
    </w:rPr>
  </w:style>
  <w:style w:type="character" w:styleId="Strong">
    <w:name w:val="Strong"/>
    <w:qFormat/>
    <w:rsid w:val="004A1ACC"/>
    <w:rPr>
      <w:rFonts w:ascii="Calibri" w:hAnsi="Calibri"/>
      <w:b/>
      <w:bCs/>
      <w:sz w:val="28"/>
    </w:rPr>
  </w:style>
  <w:style w:type="character" w:styleId="Emphasis">
    <w:name w:val="Emphasis"/>
    <w:qFormat/>
    <w:rsid w:val="004A1ACC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4A1ACC"/>
    <w:rPr>
      <w:rFonts w:ascii="Calibri" w:eastAsia="Calibri" w:hAnsi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4A1ACC"/>
    <w:pPr>
      <w:numPr>
        <w:numId w:val="8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1ACC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4A1ACC"/>
    <w:rPr>
      <w:rFonts w:ascii="Calibri" w:hAnsi="Calibri" w:cs="Calibri"/>
      <w:b/>
      <w:bCs/>
      <w:i/>
      <w:iCs/>
      <w:color w:val="365F91"/>
      <w:sz w:val="28"/>
      <w:szCs w:val="28"/>
    </w:rPr>
  </w:style>
  <w:style w:type="character" w:styleId="SubtleEmphasis">
    <w:name w:val="Subtle Emphasis"/>
    <w:uiPriority w:val="19"/>
    <w:qFormat/>
    <w:rsid w:val="004A1ACC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4A1ACC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4A1ACC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4A1ACC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4A1ACC"/>
    <w:rPr>
      <w:rFonts w:ascii="Calibri" w:hAnsi="Calibri"/>
      <w:b/>
      <w:bCs/>
      <w:smallCaps/>
      <w:spacing w:val="5"/>
      <w:sz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A1ACC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5</Pages>
  <Words>1162</Words>
  <Characters>6401</Characters>
  <Application>Microsoft Office Word</Application>
  <DocSecurity>8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MSCOD Full Council Meeting Minutes, 06/05/2014</vt:lpstr>
    </vt:vector>
  </TitlesOfParts>
  <Company>State of Minnesota</Company>
  <LinksUpToDate>false</LinksUpToDate>
  <CharactersWithSpaces>7548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MSCOD Full Council Meeting Minutes, 06/05/2014</dc:title>
  <dc:subject>Minutes for Full Council Meeting of 06/05/2014</dc:subject>
  <dc:creator>ldemski</dc:creator>
  <cp:keywords/>
  <dc:description/>
  <cp:lastModifiedBy>Chad Miller</cp:lastModifiedBy>
  <cp:revision>11</cp:revision>
  <dcterms:created xsi:type="dcterms:W3CDTF">2017-04-20T14:23:00Z</dcterms:created>
  <dcterms:modified xsi:type="dcterms:W3CDTF">2017-04-27T21:27:00Z</dcterms:modified>
</cp:coreProperties>
</file>