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51" w:rsidRPr="00184A92" w:rsidRDefault="00DA33C5" w:rsidP="00184A92">
      <w:pPr>
        <w:pStyle w:val="Heading1"/>
      </w:pPr>
      <w:r w:rsidRPr="00184A92">
        <w:t>MSCOD EXECUTIVE COMMITTEE MINUTES</w:t>
      </w:r>
    </w:p>
    <w:p w:rsidR="00013A51" w:rsidRPr="00013A51" w:rsidRDefault="00DA33C5" w:rsidP="00013A51">
      <w:pPr>
        <w:pStyle w:val="NoSpacing"/>
        <w:rPr>
          <w:rStyle w:val="Heading2Char"/>
          <w:rFonts w:cs="Times New Roman"/>
          <w:b w:val="0"/>
          <w:bCs w:val="0"/>
          <w:kern w:val="0"/>
          <w:sz w:val="28"/>
          <w:szCs w:val="28"/>
        </w:rPr>
      </w:pPr>
      <w:r w:rsidRPr="00013A51">
        <w:rPr>
          <w:rStyle w:val="Heading2Char"/>
          <w:rFonts w:cs="Times New Roman"/>
          <w:b w:val="0"/>
          <w:bCs w:val="0"/>
          <w:kern w:val="0"/>
          <w:sz w:val="28"/>
          <w:szCs w:val="28"/>
        </w:rPr>
        <w:t>MSCOD OFFICE</w:t>
      </w:r>
    </w:p>
    <w:p w:rsidR="00DA33C5" w:rsidRDefault="00DA33C5" w:rsidP="00013A51">
      <w:pPr>
        <w:pStyle w:val="NoSpacing"/>
      </w:pPr>
      <w:r>
        <w:t>121 E. 7</w:t>
      </w:r>
      <w:r w:rsidRPr="00DA33C5">
        <w:rPr>
          <w:vertAlign w:val="superscript"/>
        </w:rPr>
        <w:t>TH</w:t>
      </w:r>
      <w:r>
        <w:t xml:space="preserve"> PL. Suite 107, St. Paul, MN 55101</w:t>
      </w:r>
    </w:p>
    <w:p w:rsidR="00DA33C5" w:rsidRDefault="0010724D" w:rsidP="00013A51">
      <w:pPr>
        <w:pStyle w:val="NoSpacing"/>
      </w:pPr>
      <w:r>
        <w:t>Dec</w:t>
      </w:r>
      <w:r w:rsidR="009E0B99">
        <w:t>ember 1</w:t>
      </w:r>
      <w:r w:rsidR="007D188B">
        <w:t>6</w:t>
      </w:r>
      <w:r w:rsidR="009E0B99">
        <w:t>, 2014</w:t>
      </w:r>
    </w:p>
    <w:p w:rsidR="00253FDE" w:rsidRDefault="00253FDE" w:rsidP="00013A51">
      <w:pPr>
        <w:pStyle w:val="NoSpacing"/>
        <w:spacing w:after="280"/>
      </w:pPr>
      <w:r>
        <w:t>(APPROVED</w:t>
      </w:r>
      <w:r w:rsidR="001F6753">
        <w:t xml:space="preserve"> 1/21/2015</w:t>
      </w:r>
      <w:r>
        <w:t>)</w:t>
      </w:r>
    </w:p>
    <w:p w:rsidR="00013A51" w:rsidRPr="00013A51" w:rsidRDefault="00DA33C5" w:rsidP="00013A51">
      <w:pPr>
        <w:pStyle w:val="Heading2"/>
      </w:pPr>
      <w:r w:rsidRPr="00013A51">
        <w:t>ATTENDANCE</w:t>
      </w:r>
    </w:p>
    <w:p w:rsidR="00DA33C5" w:rsidRDefault="006112BC" w:rsidP="00013A51">
      <w:pPr>
        <w:pStyle w:val="NoSpacing"/>
      </w:pPr>
      <w:r>
        <w:t>Jim Thalhuber</w:t>
      </w:r>
      <w:r w:rsidR="00DA33C5">
        <w:t xml:space="preserve"> </w:t>
      </w:r>
      <w:r w:rsidR="00381915">
        <w:t>i</w:t>
      </w:r>
      <w:r w:rsidR="006E6B3B">
        <w:t xml:space="preserve">n </w:t>
      </w:r>
      <w:r w:rsidR="001A7AF2">
        <w:t>p</w:t>
      </w:r>
      <w:r w:rsidR="006E6B3B">
        <w:t>erson</w:t>
      </w:r>
    </w:p>
    <w:p w:rsidR="00CB0799" w:rsidRDefault="00CB0799" w:rsidP="00013A51">
      <w:pPr>
        <w:pStyle w:val="NoSpacing"/>
      </w:pPr>
      <w:r>
        <w:t>Dean Ascheman in person</w:t>
      </w:r>
    </w:p>
    <w:p w:rsidR="006E6B3B" w:rsidRDefault="006E6B3B" w:rsidP="00013A51">
      <w:pPr>
        <w:pStyle w:val="NoSpacing"/>
      </w:pPr>
      <w:r>
        <w:t>Robert Johnson – by phone</w:t>
      </w:r>
    </w:p>
    <w:p w:rsidR="009E0B99" w:rsidRDefault="0010724D" w:rsidP="00013A51">
      <w:pPr>
        <w:pStyle w:val="NoSpacing"/>
      </w:pPr>
      <w:r>
        <w:t>Nate Aalgaard</w:t>
      </w:r>
      <w:r w:rsidR="009E0B99">
        <w:t xml:space="preserve"> – </w:t>
      </w:r>
      <w:r>
        <w:t>by phone</w:t>
      </w:r>
    </w:p>
    <w:p w:rsidR="009E0B99" w:rsidRDefault="009E0B99" w:rsidP="00013A51">
      <w:pPr>
        <w:pStyle w:val="NoSpacing"/>
      </w:pPr>
      <w:r>
        <w:t xml:space="preserve">Kathy Peterson - </w:t>
      </w:r>
      <w:r w:rsidR="0010724D">
        <w:t>by phone</w:t>
      </w:r>
    </w:p>
    <w:p w:rsidR="00DA33C5" w:rsidRDefault="00DA33C5" w:rsidP="00013A51">
      <w:pPr>
        <w:pStyle w:val="NoSpacing"/>
        <w:spacing w:after="280"/>
      </w:pPr>
      <w:r>
        <w:t>Staff members</w:t>
      </w:r>
      <w:r w:rsidR="001A7AF2">
        <w:t xml:space="preserve"> present</w:t>
      </w:r>
      <w:r>
        <w:t xml:space="preserve"> Joan Willshire</w:t>
      </w:r>
      <w:r w:rsidR="005F34C8">
        <w:t xml:space="preserve">, </w:t>
      </w:r>
      <w:r w:rsidR="006E6B3B">
        <w:t xml:space="preserve">David Fenley, </w:t>
      </w:r>
      <w:r w:rsidR="0010724D">
        <w:t xml:space="preserve">and </w:t>
      </w:r>
      <w:r w:rsidR="00731D4A">
        <w:t>Shannon Hartwig</w:t>
      </w:r>
      <w:r w:rsidR="0010724D">
        <w:t>.</w:t>
      </w:r>
    </w:p>
    <w:p w:rsidR="00013A51" w:rsidRPr="00013A51" w:rsidRDefault="00DA33C5" w:rsidP="00013A51">
      <w:pPr>
        <w:pStyle w:val="Heading2"/>
      </w:pPr>
      <w:r w:rsidRPr="00013A51">
        <w:t>CALL TO ORDER</w:t>
      </w:r>
    </w:p>
    <w:p w:rsidR="00013A51" w:rsidRDefault="006112BC" w:rsidP="00013A51">
      <w:r>
        <w:t xml:space="preserve">Jim Thalhuber </w:t>
      </w:r>
      <w:r w:rsidR="00F2042B">
        <w:t xml:space="preserve">– Council </w:t>
      </w:r>
      <w:r w:rsidR="00DA33C5">
        <w:t xml:space="preserve">chair called the meeting to order at </w:t>
      </w:r>
      <w:r w:rsidR="0010724D">
        <w:t>1</w:t>
      </w:r>
      <w:r w:rsidR="00DA33C5">
        <w:t>:</w:t>
      </w:r>
      <w:r w:rsidR="004443A5">
        <w:t>0</w:t>
      </w:r>
      <w:r w:rsidR="0010724D">
        <w:t>5</w:t>
      </w:r>
      <w:r w:rsidR="00DA33C5">
        <w:t xml:space="preserve"> </w:t>
      </w:r>
      <w:r w:rsidR="00FC2A3A">
        <w:t>p</w:t>
      </w:r>
      <w:r w:rsidR="00DA33C5">
        <w:t>.m.</w:t>
      </w:r>
    </w:p>
    <w:p w:rsidR="00013A51" w:rsidRPr="00013A51" w:rsidRDefault="00DA33C5" w:rsidP="00013A51">
      <w:pPr>
        <w:pStyle w:val="Heading2"/>
      </w:pPr>
      <w:r w:rsidRPr="00013A51">
        <w:t>APPROVAL OF AGENDA AND MINUTES</w:t>
      </w:r>
    </w:p>
    <w:p w:rsidR="00080CD4" w:rsidRDefault="00760579" w:rsidP="00013A51">
      <w:r>
        <w:t xml:space="preserve">Dean Ascheman </w:t>
      </w:r>
      <w:r w:rsidR="00DA33C5">
        <w:t xml:space="preserve">motioned for approval of the agenda. </w:t>
      </w:r>
      <w:r w:rsidR="009E0B99">
        <w:t xml:space="preserve">Robert Johnson </w:t>
      </w:r>
      <w:r w:rsidR="00013A51">
        <w:t xml:space="preserve">seconded the motion. </w:t>
      </w:r>
      <w:r w:rsidR="00DA33C5">
        <w:t xml:space="preserve">It was approved </w:t>
      </w:r>
      <w:r w:rsidR="003512DD">
        <w:t>by unanimous voice vote.</w:t>
      </w:r>
      <w:r w:rsidR="00034CBE">
        <w:t xml:space="preserve"> </w:t>
      </w:r>
      <w:r w:rsidR="00DE421B">
        <w:t xml:space="preserve">Dean Ascheman </w:t>
      </w:r>
      <w:r w:rsidR="003512DD">
        <w:t xml:space="preserve">motioned for approval of the </w:t>
      </w:r>
      <w:r w:rsidR="0010724D">
        <w:t>November</w:t>
      </w:r>
      <w:r w:rsidR="009E0B99">
        <w:t xml:space="preserve"> </w:t>
      </w:r>
      <w:r w:rsidR="0010724D">
        <w:t>1</w:t>
      </w:r>
      <w:r w:rsidR="009E0B99">
        <w:t xml:space="preserve">2, 2014 </w:t>
      </w:r>
      <w:r w:rsidR="00013A51">
        <w:t xml:space="preserve">minutes. </w:t>
      </w:r>
      <w:r w:rsidR="003512DD">
        <w:t xml:space="preserve">It was seconded by </w:t>
      </w:r>
      <w:r w:rsidR="009E0B99">
        <w:t>Robert Johnson</w:t>
      </w:r>
      <w:r w:rsidR="00013A51">
        <w:t xml:space="preserve">. </w:t>
      </w:r>
      <w:r w:rsidR="003512DD">
        <w:t>It was approved by unanimous voice vote.</w:t>
      </w:r>
    </w:p>
    <w:p w:rsidR="0010724D" w:rsidRPr="00013A51" w:rsidRDefault="0010724D" w:rsidP="00013A51">
      <w:pPr>
        <w:pStyle w:val="Heading2"/>
      </w:pPr>
      <w:r w:rsidRPr="00013A51">
        <w:lastRenderedPageBreak/>
        <w:t>Gift Policy</w:t>
      </w:r>
    </w:p>
    <w:p w:rsidR="00A019BA" w:rsidRDefault="0010724D" w:rsidP="00013A51">
      <w:r>
        <w:t>D</w:t>
      </w:r>
      <w:r w:rsidR="00570620">
        <w:t xml:space="preserve">ocument </w:t>
      </w:r>
      <w:r w:rsidRPr="00013A51">
        <w:rPr>
          <w:rStyle w:val="Strong"/>
        </w:rPr>
        <w:t>GIFT ACCEPTANCE POLICY DECEMBER 10 2014 draft.doc</w:t>
      </w:r>
      <w:r>
        <w:t xml:space="preserve"> </w:t>
      </w:r>
      <w:r w:rsidR="00B6404F">
        <w:t xml:space="preserve">and </w:t>
      </w:r>
      <w:r w:rsidR="00B6404F" w:rsidRPr="00013A51">
        <w:rPr>
          <w:rStyle w:val="Strong"/>
        </w:rPr>
        <w:t>MSCOD Gift Acceptance FORM draft December 10 2014.doc</w:t>
      </w:r>
      <w:r w:rsidR="00B6404F" w:rsidRPr="00B6404F">
        <w:rPr>
          <w:b/>
        </w:rPr>
        <w:t xml:space="preserve"> </w:t>
      </w:r>
      <w:r>
        <w:t>was</w:t>
      </w:r>
      <w:r w:rsidR="00570620">
        <w:t xml:space="preserve"> discussed </w:t>
      </w:r>
      <w:r>
        <w:t xml:space="preserve">by </w:t>
      </w:r>
      <w:r w:rsidR="004B7659">
        <w:t xml:space="preserve">the </w:t>
      </w:r>
      <w:r>
        <w:t>group. The document</w:t>
      </w:r>
      <w:r w:rsidR="00B6404F">
        <w:t>s outline</w:t>
      </w:r>
      <w:r>
        <w:t xml:space="preserve"> the Gift Acceptance policy drafted</w:t>
      </w:r>
      <w:r w:rsidR="004B7659">
        <w:t xml:space="preserve"> </w:t>
      </w:r>
      <w:r>
        <w:t xml:space="preserve">by MSCOD </w:t>
      </w:r>
      <w:r w:rsidR="002530F4">
        <w:t>staff;</w:t>
      </w:r>
      <w:r>
        <w:t xml:space="preserve"> the item was presented to ensure that MSCOD follows State statues. Kathy Peterson Motioned to accept the document</w:t>
      </w:r>
      <w:r w:rsidR="00B6404F">
        <w:t>s</w:t>
      </w:r>
      <w:r>
        <w:t xml:space="preserve"> as published. It was seconded by Dean Ascheman. It was ap</w:t>
      </w:r>
      <w:r w:rsidR="00013A51">
        <w:t>proved by unanimous voice vote.</w:t>
      </w:r>
    </w:p>
    <w:p w:rsidR="009E013B" w:rsidRPr="00013A51" w:rsidRDefault="00184A92" w:rsidP="00013A51">
      <w:pPr>
        <w:pStyle w:val="Heading2"/>
      </w:pPr>
      <w:r>
        <w:t>Conflict of interest issue</w:t>
      </w:r>
    </w:p>
    <w:p w:rsidR="002776C7" w:rsidRPr="00013A51" w:rsidRDefault="002776C7" w:rsidP="00013A51">
      <w:r>
        <w:t xml:space="preserve">Joan </w:t>
      </w:r>
      <w:r w:rsidR="002530F4">
        <w:t xml:space="preserve">Willshire presented the back ground </w:t>
      </w:r>
      <w:r>
        <w:t>information to the group</w:t>
      </w:r>
      <w:r w:rsidR="002530F4">
        <w:t xml:space="preserve"> concerning the need for document </w:t>
      </w:r>
      <w:r w:rsidR="002530F4" w:rsidRPr="00013A51">
        <w:rPr>
          <w:rStyle w:val="Strong"/>
        </w:rPr>
        <w:t>Conflict of</w:t>
      </w:r>
      <w:bookmarkStart w:id="0" w:name="_GoBack"/>
      <w:bookmarkEnd w:id="0"/>
      <w:r w:rsidR="002530F4" w:rsidRPr="00013A51">
        <w:rPr>
          <w:rStyle w:val="Strong"/>
        </w:rPr>
        <w:t xml:space="preserve"> Interest Issue November 26 2014 FINAL</w:t>
      </w:r>
      <w:r w:rsidRPr="00013A51">
        <w:rPr>
          <w:rStyle w:val="Strong"/>
        </w:rPr>
        <w:t>.</w:t>
      </w:r>
      <w:r w:rsidR="002530F4" w:rsidRPr="00013A51">
        <w:rPr>
          <w:rStyle w:val="Strong"/>
        </w:rPr>
        <w:t>doc,</w:t>
      </w:r>
      <w:r w:rsidR="002530F4">
        <w:rPr>
          <w:b/>
        </w:rPr>
        <w:t xml:space="preserve"> </w:t>
      </w:r>
      <w:r w:rsidR="002530F4" w:rsidRPr="002530F4">
        <w:t>the item</w:t>
      </w:r>
      <w:r w:rsidR="002530F4">
        <w:rPr>
          <w:b/>
        </w:rPr>
        <w:t xml:space="preserve"> </w:t>
      </w:r>
      <w:r w:rsidR="002530F4" w:rsidRPr="002530F4">
        <w:t>is in regards to contract number</w:t>
      </w:r>
      <w:r w:rsidR="002530F4">
        <w:t xml:space="preserve"> g9y31206 VSA. </w:t>
      </w:r>
      <w:r w:rsidR="00B6404F">
        <w:t>The</w:t>
      </w:r>
      <w:r w:rsidR="002530F4">
        <w:t xml:space="preserve"> issue is addressed</w:t>
      </w:r>
      <w:r w:rsidR="00B6404F">
        <w:t xml:space="preserve"> d</w:t>
      </w:r>
      <w:r w:rsidR="002530F4">
        <w:t xml:space="preserve">ue to the participation </w:t>
      </w:r>
      <w:r w:rsidR="00B6404F">
        <w:t xml:space="preserve">of VSA and MSCOD’s </w:t>
      </w:r>
      <w:r w:rsidR="002530F4">
        <w:t>ADA Legacy grant also known as the 25</w:t>
      </w:r>
      <w:r w:rsidR="002530F4" w:rsidRPr="002530F4">
        <w:rPr>
          <w:vertAlign w:val="superscript"/>
        </w:rPr>
        <w:t>th</w:t>
      </w:r>
      <w:r w:rsidR="002530F4">
        <w:t xml:space="preserve"> ADA project. </w:t>
      </w:r>
      <w:r w:rsidR="00B6404F">
        <w:t>The document clearly outlines the expectations of the work between VSA and MSCOD. The group would like to thank staff member Linda Gremillion, for her efforts on preparing the document to clearly identify any issues the group may have had.</w:t>
      </w:r>
    </w:p>
    <w:p w:rsidR="00013A51" w:rsidRDefault="003F035F" w:rsidP="00013A51">
      <w:r>
        <w:t>Board Chair Jim Thalhuber</w:t>
      </w:r>
      <w:r w:rsidR="002C4686">
        <w:t xml:space="preserve"> motioned to adjourn; </w:t>
      </w:r>
      <w:r w:rsidR="00B6404F">
        <w:t>Robert Johnson</w:t>
      </w:r>
      <w:r w:rsidR="001819E7">
        <w:t xml:space="preserve"> </w:t>
      </w:r>
      <w:r w:rsidR="002C4686">
        <w:t>seconded.</w:t>
      </w:r>
    </w:p>
    <w:p w:rsidR="00013A51" w:rsidRDefault="002C4686" w:rsidP="00013A51">
      <w:r>
        <w:t xml:space="preserve">The meeting was adjourned at </w:t>
      </w:r>
      <w:r w:rsidR="00B6404F">
        <w:t>2</w:t>
      </w:r>
      <w:r>
        <w:t>:</w:t>
      </w:r>
      <w:r w:rsidR="00C650CB">
        <w:t>0</w:t>
      </w:r>
      <w:r w:rsidR="00B6404F">
        <w:t>0</w:t>
      </w:r>
      <w:r>
        <w:t xml:space="preserve"> </w:t>
      </w:r>
      <w:r w:rsidR="0017344D">
        <w:t>p</w:t>
      </w:r>
      <w:r>
        <w:t>.m.</w:t>
      </w:r>
    </w:p>
    <w:p w:rsidR="00013A51" w:rsidRDefault="002C4686" w:rsidP="00013A51">
      <w:r>
        <w:t>Respectfully submitted,</w:t>
      </w:r>
    </w:p>
    <w:p w:rsidR="00DA33C5" w:rsidRPr="00DA33C5" w:rsidRDefault="00034CBE" w:rsidP="00013A51">
      <w:r>
        <w:lastRenderedPageBreak/>
        <w:t>Shannon Hartwig</w:t>
      </w:r>
    </w:p>
    <w:sectPr w:rsidR="00DA33C5" w:rsidRPr="00DA33C5" w:rsidSect="00013A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F3" w:rsidRDefault="00485BF3">
      <w:r>
        <w:separator/>
      </w:r>
    </w:p>
  </w:endnote>
  <w:endnote w:type="continuationSeparator" w:id="0">
    <w:p w:rsidR="00485BF3" w:rsidRDefault="0048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A57">
      <w:rPr>
        <w:rStyle w:val="PageNumber"/>
        <w:noProof/>
      </w:rPr>
      <w:t>2</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F3" w:rsidRDefault="00485BF3">
      <w:r>
        <w:separator/>
      </w:r>
    </w:p>
  </w:footnote>
  <w:footnote w:type="continuationSeparator" w:id="0">
    <w:p w:rsidR="00485BF3" w:rsidRDefault="0048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94B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CE7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46DE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28EE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E01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A446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1EA9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64DD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38B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D6DC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13678"/>
    <w:multiLevelType w:val="hybridMultilevel"/>
    <w:tmpl w:val="0C26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C5FA6"/>
    <w:multiLevelType w:val="hybridMultilevel"/>
    <w:tmpl w:val="3E48A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LdjBJGk27yEr2NcACtjXtUFoE4q0zp7/kaL/mg+zmTK+wTrknkOVWH/A1LKBp/bLNjlA6naWgh0stfrpnZpig==" w:salt="pYa6fl0EpSLzZy/k8Fjl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023DF"/>
    <w:rsid w:val="00013A51"/>
    <w:rsid w:val="00017B8B"/>
    <w:rsid w:val="00020A69"/>
    <w:rsid w:val="00034CBE"/>
    <w:rsid w:val="00035FAC"/>
    <w:rsid w:val="00065B21"/>
    <w:rsid w:val="00070902"/>
    <w:rsid w:val="00070C44"/>
    <w:rsid w:val="00080CD4"/>
    <w:rsid w:val="00081E87"/>
    <w:rsid w:val="00090103"/>
    <w:rsid w:val="000941DF"/>
    <w:rsid w:val="000A3DCB"/>
    <w:rsid w:val="000F5287"/>
    <w:rsid w:val="0010724D"/>
    <w:rsid w:val="00117B2A"/>
    <w:rsid w:val="00124F2D"/>
    <w:rsid w:val="0013385F"/>
    <w:rsid w:val="00136655"/>
    <w:rsid w:val="00170AAB"/>
    <w:rsid w:val="0017344D"/>
    <w:rsid w:val="001819E7"/>
    <w:rsid w:val="00184A92"/>
    <w:rsid w:val="00196291"/>
    <w:rsid w:val="001A601E"/>
    <w:rsid w:val="001A7AF2"/>
    <w:rsid w:val="001B0516"/>
    <w:rsid w:val="001D711F"/>
    <w:rsid w:val="001F6678"/>
    <w:rsid w:val="001F6753"/>
    <w:rsid w:val="00216BC8"/>
    <w:rsid w:val="00250462"/>
    <w:rsid w:val="002530F4"/>
    <w:rsid w:val="00253FDE"/>
    <w:rsid w:val="00255959"/>
    <w:rsid w:val="00266C8F"/>
    <w:rsid w:val="00273F71"/>
    <w:rsid w:val="002776C7"/>
    <w:rsid w:val="00287C2C"/>
    <w:rsid w:val="002B135E"/>
    <w:rsid w:val="002B7F04"/>
    <w:rsid w:val="002C0070"/>
    <w:rsid w:val="002C1C04"/>
    <w:rsid w:val="002C4686"/>
    <w:rsid w:val="002C7BF6"/>
    <w:rsid w:val="002E5BE3"/>
    <w:rsid w:val="0031257C"/>
    <w:rsid w:val="00336E96"/>
    <w:rsid w:val="003512DD"/>
    <w:rsid w:val="00355AE9"/>
    <w:rsid w:val="003610F7"/>
    <w:rsid w:val="00370CCE"/>
    <w:rsid w:val="00381915"/>
    <w:rsid w:val="00392B90"/>
    <w:rsid w:val="003A1B8F"/>
    <w:rsid w:val="003A2D5E"/>
    <w:rsid w:val="003B2E6F"/>
    <w:rsid w:val="003C7C53"/>
    <w:rsid w:val="003E15AD"/>
    <w:rsid w:val="003E6D76"/>
    <w:rsid w:val="003F035F"/>
    <w:rsid w:val="00412230"/>
    <w:rsid w:val="00434F63"/>
    <w:rsid w:val="004441A1"/>
    <w:rsid w:val="004443A5"/>
    <w:rsid w:val="00451E66"/>
    <w:rsid w:val="004546CC"/>
    <w:rsid w:val="00461065"/>
    <w:rsid w:val="00467DC6"/>
    <w:rsid w:val="00483CF2"/>
    <w:rsid w:val="00485BF3"/>
    <w:rsid w:val="004A665D"/>
    <w:rsid w:val="004B7659"/>
    <w:rsid w:val="004C60F9"/>
    <w:rsid w:val="004D4A86"/>
    <w:rsid w:val="00524B78"/>
    <w:rsid w:val="00533AA6"/>
    <w:rsid w:val="00541E01"/>
    <w:rsid w:val="00543876"/>
    <w:rsid w:val="00570620"/>
    <w:rsid w:val="005A713C"/>
    <w:rsid w:val="005B3CC4"/>
    <w:rsid w:val="005E1A65"/>
    <w:rsid w:val="005E3469"/>
    <w:rsid w:val="005F34C8"/>
    <w:rsid w:val="006112BC"/>
    <w:rsid w:val="0062456B"/>
    <w:rsid w:val="00625E2A"/>
    <w:rsid w:val="006336DE"/>
    <w:rsid w:val="00694AA5"/>
    <w:rsid w:val="006958FA"/>
    <w:rsid w:val="006C44DF"/>
    <w:rsid w:val="006E6B3B"/>
    <w:rsid w:val="006F1593"/>
    <w:rsid w:val="00715D9A"/>
    <w:rsid w:val="00720DAC"/>
    <w:rsid w:val="00731145"/>
    <w:rsid w:val="00731D4A"/>
    <w:rsid w:val="0074301A"/>
    <w:rsid w:val="00753C5B"/>
    <w:rsid w:val="00760579"/>
    <w:rsid w:val="0076558C"/>
    <w:rsid w:val="00772243"/>
    <w:rsid w:val="00775C4D"/>
    <w:rsid w:val="007D188B"/>
    <w:rsid w:val="007E7642"/>
    <w:rsid w:val="007F08BD"/>
    <w:rsid w:val="007F198F"/>
    <w:rsid w:val="00827B5D"/>
    <w:rsid w:val="00827FD0"/>
    <w:rsid w:val="00856B05"/>
    <w:rsid w:val="008611B1"/>
    <w:rsid w:val="0086317C"/>
    <w:rsid w:val="0087122D"/>
    <w:rsid w:val="00881F88"/>
    <w:rsid w:val="008828BF"/>
    <w:rsid w:val="0088761E"/>
    <w:rsid w:val="008968C4"/>
    <w:rsid w:val="008B3503"/>
    <w:rsid w:val="008C533E"/>
    <w:rsid w:val="008D02DB"/>
    <w:rsid w:val="008E1AB3"/>
    <w:rsid w:val="00927199"/>
    <w:rsid w:val="00954281"/>
    <w:rsid w:val="00954840"/>
    <w:rsid w:val="00967615"/>
    <w:rsid w:val="00987EBC"/>
    <w:rsid w:val="00991CF5"/>
    <w:rsid w:val="009932DA"/>
    <w:rsid w:val="009A5A2B"/>
    <w:rsid w:val="009C03C2"/>
    <w:rsid w:val="009C09C3"/>
    <w:rsid w:val="009E013B"/>
    <w:rsid w:val="009E0B99"/>
    <w:rsid w:val="00A019BA"/>
    <w:rsid w:val="00A028B4"/>
    <w:rsid w:val="00A059EF"/>
    <w:rsid w:val="00A078FA"/>
    <w:rsid w:val="00A32F4A"/>
    <w:rsid w:val="00A45680"/>
    <w:rsid w:val="00A529EF"/>
    <w:rsid w:val="00A61609"/>
    <w:rsid w:val="00A72DCE"/>
    <w:rsid w:val="00A73BF2"/>
    <w:rsid w:val="00A95342"/>
    <w:rsid w:val="00AA75CC"/>
    <w:rsid w:val="00AC244C"/>
    <w:rsid w:val="00AD3F93"/>
    <w:rsid w:val="00B20988"/>
    <w:rsid w:val="00B258C0"/>
    <w:rsid w:val="00B31295"/>
    <w:rsid w:val="00B41C2C"/>
    <w:rsid w:val="00B43F7E"/>
    <w:rsid w:val="00B4401A"/>
    <w:rsid w:val="00B6404F"/>
    <w:rsid w:val="00B6459D"/>
    <w:rsid w:val="00B74A5E"/>
    <w:rsid w:val="00B84CBD"/>
    <w:rsid w:val="00B9764E"/>
    <w:rsid w:val="00BE347B"/>
    <w:rsid w:val="00C00F58"/>
    <w:rsid w:val="00C1468F"/>
    <w:rsid w:val="00C3113F"/>
    <w:rsid w:val="00C43EA1"/>
    <w:rsid w:val="00C46506"/>
    <w:rsid w:val="00C474F9"/>
    <w:rsid w:val="00C650CB"/>
    <w:rsid w:val="00C72EF0"/>
    <w:rsid w:val="00CA01E5"/>
    <w:rsid w:val="00CA7C0F"/>
    <w:rsid w:val="00CB0799"/>
    <w:rsid w:val="00CD2FB8"/>
    <w:rsid w:val="00CF256C"/>
    <w:rsid w:val="00CF48DC"/>
    <w:rsid w:val="00CF673C"/>
    <w:rsid w:val="00D2043B"/>
    <w:rsid w:val="00D42989"/>
    <w:rsid w:val="00D51C9B"/>
    <w:rsid w:val="00D8086C"/>
    <w:rsid w:val="00D81DBE"/>
    <w:rsid w:val="00D9296E"/>
    <w:rsid w:val="00D9315A"/>
    <w:rsid w:val="00D934B2"/>
    <w:rsid w:val="00D95211"/>
    <w:rsid w:val="00D95D97"/>
    <w:rsid w:val="00DA04E8"/>
    <w:rsid w:val="00DA33C5"/>
    <w:rsid w:val="00DA4A1C"/>
    <w:rsid w:val="00DD5A2C"/>
    <w:rsid w:val="00DE421B"/>
    <w:rsid w:val="00DE61DD"/>
    <w:rsid w:val="00DE68BB"/>
    <w:rsid w:val="00DF71A6"/>
    <w:rsid w:val="00E03749"/>
    <w:rsid w:val="00E55706"/>
    <w:rsid w:val="00E75D3D"/>
    <w:rsid w:val="00E84E33"/>
    <w:rsid w:val="00E94F32"/>
    <w:rsid w:val="00EA27BF"/>
    <w:rsid w:val="00EA5E86"/>
    <w:rsid w:val="00ED0541"/>
    <w:rsid w:val="00EE2CC3"/>
    <w:rsid w:val="00F110CD"/>
    <w:rsid w:val="00F129AB"/>
    <w:rsid w:val="00F2042B"/>
    <w:rsid w:val="00F30ABF"/>
    <w:rsid w:val="00F3252E"/>
    <w:rsid w:val="00F42DD0"/>
    <w:rsid w:val="00F87A57"/>
    <w:rsid w:val="00FB58FA"/>
    <w:rsid w:val="00FC2A3A"/>
    <w:rsid w:val="00FD66D6"/>
    <w:rsid w:val="00FE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3D02E-CC56-4367-9BB1-94FB9FDB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A51"/>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013A51"/>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013A51"/>
    <w:pPr>
      <w:outlineLvl w:val="1"/>
    </w:pPr>
    <w:rPr>
      <w:rFonts w:eastAsia="Times New Roman"/>
      <w:sz w:val="36"/>
      <w:szCs w:val="36"/>
    </w:rPr>
  </w:style>
  <w:style w:type="paragraph" w:styleId="Heading3">
    <w:name w:val="heading 3"/>
    <w:basedOn w:val="TOC1"/>
    <w:next w:val="Normal"/>
    <w:link w:val="Heading3Char"/>
    <w:qFormat/>
    <w:rsid w:val="00013A51"/>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013A51"/>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013A51"/>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013A51"/>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013A51"/>
    <w:pPr>
      <w:numPr>
        <w:numId w:val="14"/>
      </w:numPr>
      <w:tabs>
        <w:tab w:val="decimal" w:pos="13770"/>
      </w:tabs>
      <w:spacing w:after="40" w:line="240" w:lineRule="auto"/>
    </w:pPr>
    <w:rPr>
      <w:rFonts w:cs="Calibri"/>
    </w:rPr>
  </w:style>
  <w:style w:type="character" w:styleId="Hyperlink">
    <w:name w:val="Hyperlink"/>
    <w:uiPriority w:val="99"/>
    <w:unhideWhenUsed/>
    <w:rsid w:val="009932DA"/>
    <w:rPr>
      <w:color w:val="0000FF"/>
      <w:u w:val="single"/>
    </w:rPr>
  </w:style>
  <w:style w:type="character" w:customStyle="1" w:styleId="Heading1Char">
    <w:name w:val="Heading 1 Char"/>
    <w:link w:val="Heading1"/>
    <w:uiPriority w:val="9"/>
    <w:rsid w:val="00013A51"/>
    <w:rPr>
      <w:rFonts w:ascii="Calibri" w:eastAsia="Calibri" w:hAnsi="Calibri" w:cs="Calibri"/>
      <w:b/>
      <w:bCs/>
      <w:kern w:val="32"/>
      <w:sz w:val="40"/>
      <w:szCs w:val="40"/>
    </w:rPr>
  </w:style>
  <w:style w:type="character" w:customStyle="1" w:styleId="Heading2Char">
    <w:name w:val="Heading 2 Char"/>
    <w:link w:val="Heading2"/>
    <w:rsid w:val="00013A51"/>
    <w:rPr>
      <w:rFonts w:ascii="Calibri" w:hAnsi="Calibri" w:cs="Calibri"/>
      <w:b/>
      <w:bCs/>
      <w:kern w:val="32"/>
      <w:sz w:val="36"/>
      <w:szCs w:val="36"/>
    </w:rPr>
  </w:style>
  <w:style w:type="character" w:customStyle="1" w:styleId="Heading3Char">
    <w:name w:val="Heading 3 Char"/>
    <w:link w:val="Heading3"/>
    <w:rsid w:val="00013A51"/>
    <w:rPr>
      <w:rFonts w:ascii="Calibri" w:eastAsia="Calibri" w:hAnsi="Calibri"/>
      <w:b/>
      <w:sz w:val="32"/>
      <w:szCs w:val="32"/>
      <w:lang w:eastAsia="ja-JP"/>
    </w:rPr>
  </w:style>
  <w:style w:type="paragraph" w:styleId="TOC1">
    <w:name w:val="toc 1"/>
    <w:basedOn w:val="Normal"/>
    <w:next w:val="Normal"/>
    <w:autoRedefine/>
    <w:uiPriority w:val="39"/>
    <w:unhideWhenUsed/>
    <w:qFormat/>
    <w:rsid w:val="00013A51"/>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013A51"/>
    <w:rPr>
      <w:rFonts w:ascii="Calibri" w:hAnsi="Calibri" w:cs="Calibri"/>
      <w:b/>
      <w:sz w:val="28"/>
      <w:szCs w:val="28"/>
    </w:rPr>
  </w:style>
  <w:style w:type="character" w:customStyle="1" w:styleId="Heading5Char">
    <w:name w:val="Heading 5 Char"/>
    <w:link w:val="Heading5"/>
    <w:rsid w:val="00013A51"/>
    <w:rPr>
      <w:rFonts w:ascii="Calibri" w:hAnsi="Calibri" w:cs="Calibri"/>
      <w:b/>
      <w:bCs/>
      <w:i/>
      <w:iCs/>
      <w:sz w:val="28"/>
      <w:szCs w:val="26"/>
    </w:rPr>
  </w:style>
  <w:style w:type="character" w:customStyle="1" w:styleId="Heading6Char">
    <w:name w:val="Heading 6 Char"/>
    <w:link w:val="Heading6"/>
    <w:semiHidden/>
    <w:rsid w:val="00013A51"/>
    <w:rPr>
      <w:rFonts w:asciiTheme="minorHAnsi" w:hAnsiTheme="minorHAnsi"/>
      <w:i/>
      <w:iCs/>
      <w:sz w:val="28"/>
      <w:szCs w:val="28"/>
    </w:rPr>
  </w:style>
  <w:style w:type="paragraph" w:styleId="TOC2">
    <w:name w:val="toc 2"/>
    <w:basedOn w:val="Normal"/>
    <w:next w:val="Normal"/>
    <w:autoRedefine/>
    <w:uiPriority w:val="39"/>
    <w:unhideWhenUsed/>
    <w:qFormat/>
    <w:rsid w:val="00013A51"/>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013A51"/>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013A51"/>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013A51"/>
    <w:pPr>
      <w:tabs>
        <w:tab w:val="left" w:pos="1530"/>
      </w:tabs>
    </w:pPr>
    <w:rPr>
      <w:rFonts w:eastAsia="Times New Roman"/>
      <w:color w:val="000000" w:themeColor="text1"/>
      <w:sz w:val="48"/>
      <w:szCs w:val="38"/>
    </w:rPr>
  </w:style>
  <w:style w:type="character" w:customStyle="1" w:styleId="TitleChar">
    <w:name w:val="Title Char"/>
    <w:link w:val="Title"/>
    <w:rsid w:val="00013A51"/>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013A51"/>
    <w:pPr>
      <w:spacing w:line="240" w:lineRule="auto"/>
      <w:jc w:val="center"/>
      <w:outlineLvl w:val="1"/>
    </w:pPr>
    <w:rPr>
      <w:rFonts w:eastAsia="Times New Roman" w:cs="Calibri"/>
    </w:rPr>
  </w:style>
  <w:style w:type="character" w:customStyle="1" w:styleId="SubtitleChar">
    <w:name w:val="Subtitle Char"/>
    <w:link w:val="Subtitle"/>
    <w:rsid w:val="00013A51"/>
    <w:rPr>
      <w:rFonts w:ascii="Calibri" w:hAnsi="Calibri" w:cs="Calibri"/>
      <w:sz w:val="28"/>
      <w:szCs w:val="28"/>
    </w:rPr>
  </w:style>
  <w:style w:type="character" w:styleId="Strong">
    <w:name w:val="Strong"/>
    <w:qFormat/>
    <w:rsid w:val="00013A51"/>
    <w:rPr>
      <w:rFonts w:ascii="Calibri" w:hAnsi="Calibri"/>
      <w:b/>
      <w:bCs/>
      <w:sz w:val="28"/>
    </w:rPr>
  </w:style>
  <w:style w:type="character" w:styleId="Emphasis">
    <w:name w:val="Emphasis"/>
    <w:qFormat/>
    <w:rsid w:val="00013A51"/>
    <w:rPr>
      <w:rFonts w:ascii="Calibri" w:hAnsi="Calibri"/>
      <w:i/>
      <w:iCs/>
      <w:sz w:val="28"/>
    </w:rPr>
  </w:style>
  <w:style w:type="paragraph" w:styleId="NoSpacing">
    <w:name w:val="No Spacing"/>
    <w:uiPriority w:val="1"/>
    <w:qFormat/>
    <w:rsid w:val="00013A51"/>
    <w:rPr>
      <w:rFonts w:ascii="Calibri" w:eastAsia="Calibri" w:hAnsi="Calibri"/>
      <w:sz w:val="28"/>
      <w:szCs w:val="28"/>
    </w:rPr>
  </w:style>
  <w:style w:type="paragraph" w:styleId="IntenseQuote">
    <w:name w:val="Intense Quote"/>
    <w:basedOn w:val="Normal"/>
    <w:next w:val="Normal"/>
    <w:link w:val="IntenseQuoteChar"/>
    <w:uiPriority w:val="30"/>
    <w:qFormat/>
    <w:rsid w:val="00013A51"/>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013A51"/>
    <w:rPr>
      <w:rFonts w:ascii="Calibri" w:hAnsi="Calibri" w:cs="Calibri"/>
      <w:b/>
      <w:bCs/>
      <w:i/>
      <w:iCs/>
      <w:color w:val="365F91"/>
      <w:sz w:val="28"/>
      <w:szCs w:val="28"/>
    </w:rPr>
  </w:style>
  <w:style w:type="character" w:styleId="SubtleEmphasis">
    <w:name w:val="Subtle Emphasis"/>
    <w:uiPriority w:val="19"/>
    <w:qFormat/>
    <w:rsid w:val="00013A51"/>
    <w:rPr>
      <w:rFonts w:ascii="Calibri" w:hAnsi="Calibri"/>
      <w:i/>
      <w:iCs/>
      <w:color w:val="595959"/>
      <w:sz w:val="28"/>
    </w:rPr>
  </w:style>
  <w:style w:type="character" w:styleId="IntenseEmphasis">
    <w:name w:val="Intense Emphasis"/>
    <w:uiPriority w:val="21"/>
    <w:qFormat/>
    <w:rsid w:val="00013A51"/>
    <w:rPr>
      <w:rFonts w:ascii="Calibri" w:hAnsi="Calibri"/>
      <w:b/>
      <w:bCs/>
      <w:i/>
      <w:iCs/>
      <w:color w:val="365F91"/>
      <w:sz w:val="28"/>
    </w:rPr>
  </w:style>
  <w:style w:type="character" w:styleId="SubtleReference">
    <w:name w:val="Subtle Reference"/>
    <w:uiPriority w:val="31"/>
    <w:qFormat/>
    <w:rsid w:val="00013A51"/>
    <w:rPr>
      <w:rFonts w:ascii="Calibri" w:hAnsi="Calibri"/>
      <w:smallCaps/>
      <w:color w:val="C0504D"/>
      <w:sz w:val="28"/>
      <w:u w:val="single"/>
    </w:rPr>
  </w:style>
  <w:style w:type="character" w:styleId="IntenseReference">
    <w:name w:val="Intense Reference"/>
    <w:uiPriority w:val="32"/>
    <w:qFormat/>
    <w:rsid w:val="00013A51"/>
    <w:rPr>
      <w:rFonts w:ascii="Calibri" w:hAnsi="Calibri"/>
      <w:b/>
      <w:bCs/>
      <w:smallCaps/>
      <w:color w:val="C0504D"/>
      <w:spacing w:val="5"/>
      <w:sz w:val="28"/>
      <w:u w:val="single"/>
    </w:rPr>
  </w:style>
  <w:style w:type="character" w:styleId="BookTitle">
    <w:name w:val="Book Title"/>
    <w:uiPriority w:val="33"/>
    <w:qFormat/>
    <w:rsid w:val="00013A51"/>
    <w:rPr>
      <w:rFonts w:ascii="Calibri" w:hAnsi="Calibri"/>
      <w:b/>
      <w:bCs/>
      <w:smallCaps/>
      <w:spacing w:val="5"/>
      <w:sz w:val="28"/>
    </w:rPr>
  </w:style>
  <w:style w:type="paragraph" w:styleId="TOCHeading">
    <w:name w:val="TOC Heading"/>
    <w:basedOn w:val="Heading1"/>
    <w:next w:val="Normal"/>
    <w:uiPriority w:val="39"/>
    <w:semiHidden/>
    <w:unhideWhenUsed/>
    <w:qFormat/>
    <w:rsid w:val="00013A51"/>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215DFB50.dotm</Template>
  <TotalTime>24</TotalTime>
  <Pages>2</Pages>
  <Words>305</Words>
  <Characters>1607</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MSCOD Executive Committee Meeting Minutes, 12/16/2014</vt:lpstr>
    </vt:vector>
  </TitlesOfParts>
  <Company>MSCOD</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12/16/2014</dc:title>
  <dc:subject>Minutes for Full Council Meeting of 12/16/2014</dc:subject>
  <dc:creator>ldemski</dc:creator>
  <cp:keywords/>
  <cp:lastModifiedBy>Chad Miller</cp:lastModifiedBy>
  <cp:revision>7</cp:revision>
  <dcterms:created xsi:type="dcterms:W3CDTF">2017-05-23T15:19:00Z</dcterms:created>
  <dcterms:modified xsi:type="dcterms:W3CDTF">2017-06-09T21:43:00Z</dcterms:modified>
</cp:coreProperties>
</file>