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48" w:rsidRDefault="008E13E1" w:rsidP="00F240BF">
      <w:pPr>
        <w:jc w:val="center"/>
        <w:rPr>
          <w:b/>
          <w:sz w:val="28"/>
          <w:szCs w:val="28"/>
        </w:rPr>
      </w:pPr>
      <w:r w:rsidRPr="00F240BF">
        <w:rPr>
          <w:b/>
          <w:noProof/>
          <w:sz w:val="28"/>
          <w:szCs w:val="28"/>
        </w:rPr>
        <w:drawing>
          <wp:inline distT="0" distB="0" distL="0" distR="0">
            <wp:extent cx="1379855" cy="1265555"/>
            <wp:effectExtent l="0" t="0" r="0" b="0"/>
            <wp:docPr id="1" name="Picture 1" descr="25 Years ADA Celebration: Proud Past, Empowered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Years ADA Celeb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265555"/>
                    </a:xfrm>
                    <a:prstGeom prst="rect">
                      <a:avLst/>
                    </a:prstGeom>
                    <a:noFill/>
                    <a:ln>
                      <a:noFill/>
                    </a:ln>
                  </pic:spPr>
                </pic:pic>
              </a:graphicData>
            </a:graphic>
          </wp:inline>
        </w:drawing>
      </w:r>
    </w:p>
    <w:p w:rsidR="00F240BF" w:rsidRPr="00917948" w:rsidRDefault="00F240BF" w:rsidP="00F240BF">
      <w:pPr>
        <w:jc w:val="center"/>
        <w:rPr>
          <w:rStyle w:val="Strong"/>
          <w:sz w:val="28"/>
          <w:szCs w:val="28"/>
        </w:rPr>
      </w:pPr>
      <w:r w:rsidRPr="00917948">
        <w:rPr>
          <w:rStyle w:val="Strong"/>
          <w:sz w:val="28"/>
          <w:szCs w:val="28"/>
        </w:rPr>
        <w:t>Career, Resource, and Art Fair and Employment Dialogue</w:t>
      </w:r>
    </w:p>
    <w:p w:rsidR="00F240BF" w:rsidRPr="00917948" w:rsidRDefault="00F240BF" w:rsidP="00917948">
      <w:pPr>
        <w:pStyle w:val="Heading1"/>
        <w:rPr>
          <w:rStyle w:val="Strong"/>
          <w:bCs w:val="0"/>
        </w:rPr>
      </w:pPr>
      <w:r w:rsidRPr="00917948">
        <w:rPr>
          <w:rStyle w:val="Strong"/>
          <w:bCs w:val="0"/>
        </w:rPr>
        <w:t>Transportation Options to Metro Square Building</w:t>
      </w:r>
    </w:p>
    <w:p w:rsidR="00F240BF" w:rsidRPr="00917948" w:rsidRDefault="00F240BF" w:rsidP="00F240BF">
      <w:pPr>
        <w:jc w:val="center"/>
        <w:rPr>
          <w:rStyle w:val="Strong"/>
        </w:rPr>
      </w:pPr>
      <w:r w:rsidRPr="00917948">
        <w:rPr>
          <w:rStyle w:val="Strong"/>
        </w:rPr>
        <w:t>Ramsey County Conference Center, 121 E. 7th Place, St. Paul MN 55101</w:t>
      </w:r>
    </w:p>
    <w:p w:rsidR="00F240BF" w:rsidRPr="00917948" w:rsidRDefault="00F240BF" w:rsidP="00917948">
      <w:pPr>
        <w:spacing w:after="620"/>
        <w:jc w:val="center"/>
        <w:rPr>
          <w:rStyle w:val="Strong"/>
        </w:rPr>
      </w:pPr>
      <w:r w:rsidRPr="00917948">
        <w:rPr>
          <w:rStyle w:val="Strong"/>
        </w:rPr>
        <w:t>Wednesday October 28, 2015, 8:30 a.m. to 4:30 p.m.</w:t>
      </w:r>
    </w:p>
    <w:p w:rsidR="00F57CA0" w:rsidRPr="00A517CE" w:rsidRDefault="00A517CE">
      <w:r>
        <w:t>The Ramsey County Conference Center is located in the Metro Square Building at 121 E. 7th Place, St. Paul 55101. Parking at the Metro Square Building is very limited, so we recommend arriving early. A free shuttle service is also available, and there are multiple nearby parking ramps.</w:t>
      </w:r>
    </w:p>
    <w:p w:rsidR="005F308A" w:rsidRPr="00917948" w:rsidRDefault="005F308A" w:rsidP="00917948">
      <w:pPr>
        <w:pStyle w:val="Heading2"/>
      </w:pPr>
      <w:r w:rsidRPr="00917948">
        <w:t>Shuttle Service:</w:t>
      </w:r>
    </w:p>
    <w:p w:rsidR="00073559" w:rsidRPr="005F308A" w:rsidRDefault="005F308A" w:rsidP="00073559">
      <w:r>
        <w:t xml:space="preserve">Shuttle service </w:t>
      </w:r>
      <w:r w:rsidR="00651DC1" w:rsidRPr="00651DC1">
        <w:t>run</w:t>
      </w:r>
      <w:r w:rsidR="00651DC1">
        <w:t xml:space="preserve">s </w:t>
      </w:r>
      <w:r w:rsidR="00073559">
        <w:t xml:space="preserve">between </w:t>
      </w:r>
      <w:r>
        <w:t>222 Plato Blvd, St. Paul 55107</w:t>
      </w:r>
      <w:r w:rsidR="00073559">
        <w:t xml:space="preserve"> (the MnDOT Office of Aeronautics parking lot) to the Metro Square </w:t>
      </w:r>
      <w:r>
        <w:t>at 121 E. 7th Place, St. Paul 55101</w:t>
      </w:r>
      <w:r w:rsidR="00073559">
        <w:t>. Lift and tie down assist is provided.</w:t>
      </w:r>
    </w:p>
    <w:p w:rsidR="00073559" w:rsidRDefault="00073559" w:rsidP="00917948">
      <w:pPr>
        <w:pStyle w:val="ListParagraph"/>
        <w:spacing w:after="0"/>
      </w:pPr>
      <w:r>
        <w:t xml:space="preserve">Shuttle Times: </w:t>
      </w:r>
    </w:p>
    <w:p w:rsidR="00073559" w:rsidRPr="00917948" w:rsidRDefault="00917948" w:rsidP="00917948">
      <w:pPr>
        <w:pStyle w:val="List"/>
      </w:pPr>
      <w:r>
        <w:t>8:00 to</w:t>
      </w:r>
      <w:r w:rsidR="00073559" w:rsidRPr="00917948">
        <w:t xml:space="preserve"> 10:00 a.m. continuous, approximately a 30 minute round trip</w:t>
      </w:r>
    </w:p>
    <w:p w:rsidR="00073559" w:rsidRDefault="00917948" w:rsidP="00917948">
      <w:pPr>
        <w:pStyle w:val="List"/>
      </w:pPr>
      <w:r>
        <w:t>10:00 a.m. to</w:t>
      </w:r>
      <w:r w:rsidR="00073559" w:rsidRPr="00917948">
        <w:t xml:space="preserve"> 5:00 p.m. intermittently as needed</w:t>
      </w:r>
    </w:p>
    <w:p w:rsidR="005F308A" w:rsidRPr="00073559" w:rsidRDefault="005F308A" w:rsidP="00917948">
      <w:pPr>
        <w:pStyle w:val="Heading2"/>
      </w:pPr>
      <w:r w:rsidRPr="00073559">
        <w:t>Parking Ramps:</w:t>
      </w:r>
    </w:p>
    <w:p w:rsidR="006D0B79" w:rsidRPr="00917948" w:rsidRDefault="00551E68" w:rsidP="00917948">
      <w:pPr>
        <w:pStyle w:val="ListParagraph"/>
        <w:spacing w:after="0"/>
        <w:rPr>
          <w:b/>
        </w:rPr>
      </w:pPr>
      <w:r w:rsidRPr="00917948">
        <w:rPr>
          <w:b/>
        </w:rPr>
        <w:t>Block 19 Municipal Ramp</w:t>
      </w:r>
      <w:r w:rsidR="00073559" w:rsidRPr="00917948">
        <w:rPr>
          <w:b/>
        </w:rPr>
        <w:t>, expect a $15 fee</w:t>
      </w:r>
    </w:p>
    <w:p w:rsidR="00073559" w:rsidRDefault="00073559" w:rsidP="00917948">
      <w:pPr>
        <w:pStyle w:val="ListParagraph"/>
        <w:spacing w:after="0"/>
      </w:pPr>
      <w:r>
        <w:t>In the middle of the block between Jackson and Robert on 7</w:t>
      </w:r>
      <w:r w:rsidRPr="00073559">
        <w:rPr>
          <w:vertAlign w:val="superscript"/>
        </w:rPr>
        <w:t>th</w:t>
      </w:r>
      <w:r>
        <w:t xml:space="preserve"> Street</w:t>
      </w:r>
    </w:p>
    <w:p w:rsidR="00551E68" w:rsidRDefault="00073559" w:rsidP="00917948">
      <w:pPr>
        <w:pStyle w:val="ListParagraph"/>
      </w:pPr>
      <w:r>
        <w:t xml:space="preserve">Address: </w:t>
      </w:r>
      <w:r w:rsidR="00551E68" w:rsidRPr="00551E68">
        <w:t>145 E 7th St</w:t>
      </w:r>
      <w:r>
        <w:t xml:space="preserve">, </w:t>
      </w:r>
      <w:r w:rsidR="00551E68" w:rsidRPr="00551E68">
        <w:t>St Paul, MN 55101</w:t>
      </w:r>
    </w:p>
    <w:p w:rsidR="005F308A" w:rsidRPr="00917948" w:rsidRDefault="005F308A" w:rsidP="00917948">
      <w:pPr>
        <w:pStyle w:val="ListParagraph"/>
        <w:spacing w:after="0"/>
        <w:rPr>
          <w:b/>
        </w:rPr>
      </w:pPr>
      <w:r w:rsidRPr="00917948">
        <w:rPr>
          <w:b/>
        </w:rPr>
        <w:t>August Ventures</w:t>
      </w:r>
      <w:r w:rsidR="00073559" w:rsidRPr="00917948">
        <w:rPr>
          <w:b/>
        </w:rPr>
        <w:t xml:space="preserve"> – surface lot, $6 fee</w:t>
      </w:r>
    </w:p>
    <w:p w:rsidR="005F308A" w:rsidRDefault="00073559" w:rsidP="00917948">
      <w:pPr>
        <w:pStyle w:val="ListParagraph"/>
      </w:pPr>
      <w:r>
        <w:t>On the corner of Jackson and 7</w:t>
      </w:r>
      <w:r w:rsidRPr="00073559">
        <w:rPr>
          <w:vertAlign w:val="superscript"/>
        </w:rPr>
        <w:t>th</w:t>
      </w:r>
      <w:r>
        <w:t xml:space="preserve"> Street</w:t>
      </w:r>
    </w:p>
    <w:p w:rsidR="005F308A" w:rsidRPr="00917948" w:rsidRDefault="005F308A" w:rsidP="00917948">
      <w:pPr>
        <w:pStyle w:val="ListParagraph"/>
        <w:spacing w:after="0"/>
        <w:rPr>
          <w:b/>
        </w:rPr>
      </w:pPr>
      <w:r w:rsidRPr="00917948">
        <w:rPr>
          <w:b/>
        </w:rPr>
        <w:t>Robert Street Ramp</w:t>
      </w:r>
      <w:r w:rsidR="00073559" w:rsidRPr="00917948">
        <w:rPr>
          <w:b/>
        </w:rPr>
        <w:t>, expect a $15 fee</w:t>
      </w:r>
    </w:p>
    <w:p w:rsidR="005F308A" w:rsidRDefault="005F308A" w:rsidP="00917948">
      <w:pPr>
        <w:pStyle w:val="ListParagraph"/>
        <w:spacing w:after="0"/>
      </w:pPr>
      <w:r w:rsidRPr="005F308A">
        <w:t>95 E 7th St</w:t>
      </w:r>
    </w:p>
    <w:p w:rsidR="008E13E1" w:rsidRDefault="005F308A" w:rsidP="00917948">
      <w:pPr>
        <w:pStyle w:val="ListParagraph"/>
        <w:spacing w:after="280"/>
      </w:pPr>
      <w:r w:rsidRPr="005F308A">
        <w:t>St Paul, MN 55101</w:t>
      </w:r>
    </w:p>
    <w:p w:rsidR="00917948" w:rsidRDefault="00917948" w:rsidP="00073559">
      <w:pPr>
        <w:spacing w:after="60"/>
        <w:rPr>
          <w:rFonts w:ascii="Calibri" w:eastAsia="Calibri" w:hAnsi="Calibri" w:cs="Times New Roman"/>
          <w:b/>
          <w:sz w:val="28"/>
          <w:szCs w:val="28"/>
          <w:u w:val="single"/>
        </w:rPr>
      </w:pPr>
      <w:r>
        <w:rPr>
          <w:rFonts w:ascii="Calibri" w:eastAsia="Calibri" w:hAnsi="Calibri" w:cs="Times New Roman"/>
          <w:b/>
          <w:sz w:val="28"/>
          <w:szCs w:val="28"/>
          <w:u w:val="single"/>
        </w:rPr>
        <w:br w:type="page"/>
      </w:r>
    </w:p>
    <w:p w:rsidR="00073559" w:rsidRDefault="00073559" w:rsidP="00917948">
      <w:pPr>
        <w:pStyle w:val="Heading2"/>
      </w:pPr>
      <w:r w:rsidRPr="00073559">
        <w:t>GREEN Line</w:t>
      </w:r>
      <w:r>
        <w:t xml:space="preserve">: </w:t>
      </w:r>
    </w:p>
    <w:p w:rsidR="00073559" w:rsidRPr="00073559" w:rsidRDefault="00073559" w:rsidP="00073559">
      <w:pPr>
        <w:spacing w:after="60"/>
        <w:rPr>
          <w:rFonts w:ascii="Calibri" w:eastAsia="Calibri" w:hAnsi="Calibri" w:cs="Times New Roman"/>
          <w:b/>
          <w:sz w:val="28"/>
          <w:szCs w:val="28"/>
          <w:u w:val="single"/>
        </w:rPr>
      </w:pPr>
      <w:r>
        <w:t>D</w:t>
      </w:r>
      <w:r w:rsidRPr="00073559">
        <w:t>irections from Green line to Metro Square</w:t>
      </w:r>
      <w:r w:rsidRPr="00073559">
        <w:rPr>
          <w:rFonts w:ascii="Calibri" w:eastAsia="Calibri" w:hAnsi="Calibri" w:cs="Times New Roman"/>
          <w:b/>
          <w:sz w:val="28"/>
          <w:szCs w:val="28"/>
        </w:rPr>
        <w:t xml:space="preserve"> - </w:t>
      </w:r>
      <w:r w:rsidRPr="00073559">
        <w:rPr>
          <w:lang w:val="en"/>
        </w:rPr>
        <w:t>Central Station &amp; Platform to 121 7th Pl E, St Paul, MN 55101</w:t>
      </w:r>
    </w:p>
    <w:p w:rsidR="00073559" w:rsidRPr="00917948" w:rsidRDefault="008E00F4" w:rsidP="00917948">
      <w:pPr>
        <w:pStyle w:val="ListParagraph"/>
        <w:numPr>
          <w:ilvl w:val="0"/>
          <w:numId w:val="17"/>
        </w:numPr>
      </w:pPr>
      <w:r w:rsidRPr="00917948">
        <w:t xml:space="preserve">Start out going </w:t>
      </w:r>
      <w:r w:rsidR="00073559" w:rsidRPr="00917948">
        <w:t xml:space="preserve">northwest on 5th </w:t>
      </w:r>
      <w:r w:rsidR="00F240BF" w:rsidRPr="00917948">
        <w:t>Street toward Minnesota Street</w:t>
      </w:r>
      <w:r w:rsidR="00073559" w:rsidRPr="00917948">
        <w:t>.</w:t>
      </w:r>
      <w:r w:rsidRPr="00917948">
        <w:t xml:space="preserve"> Stay on 5th Street for 2 blocks.</w:t>
      </w:r>
    </w:p>
    <w:p w:rsidR="00073559" w:rsidRPr="00917948" w:rsidRDefault="00073559" w:rsidP="00917948">
      <w:pPr>
        <w:pStyle w:val="ListParagraph"/>
        <w:numPr>
          <w:ilvl w:val="0"/>
          <w:numId w:val="17"/>
        </w:numPr>
      </w:pPr>
      <w:r w:rsidRPr="00917948">
        <w:t xml:space="preserve">Turn </w:t>
      </w:r>
      <w:r w:rsidR="00F240BF" w:rsidRPr="00917948">
        <w:t>left</w:t>
      </w:r>
      <w:r w:rsidRPr="00917948">
        <w:t>/</w:t>
      </w:r>
      <w:r w:rsidR="00F240BF" w:rsidRPr="00917948">
        <w:t>north</w:t>
      </w:r>
      <w:r w:rsidRPr="00917948">
        <w:t xml:space="preserve"> onto </w:t>
      </w:r>
      <w:r w:rsidR="00F240BF" w:rsidRPr="00917948">
        <w:t>Robert Street</w:t>
      </w:r>
      <w:r w:rsidR="008E00F4" w:rsidRPr="00917948">
        <w:t xml:space="preserve">. Stay on </w:t>
      </w:r>
      <w:r w:rsidR="00F240BF" w:rsidRPr="00917948">
        <w:t xml:space="preserve">Robert </w:t>
      </w:r>
      <w:r w:rsidR="008E00F4" w:rsidRPr="00917948">
        <w:t>Street for 2 blocks.</w:t>
      </w:r>
    </w:p>
    <w:p w:rsidR="00073559" w:rsidRPr="00917948" w:rsidRDefault="00073559" w:rsidP="00917948">
      <w:pPr>
        <w:pStyle w:val="ListParagraph"/>
        <w:numPr>
          <w:ilvl w:val="0"/>
          <w:numId w:val="17"/>
        </w:numPr>
      </w:pPr>
      <w:r w:rsidRPr="00917948">
        <w:t xml:space="preserve">Turn </w:t>
      </w:r>
      <w:r w:rsidR="00F240BF" w:rsidRPr="00917948">
        <w:t>right</w:t>
      </w:r>
      <w:r w:rsidRPr="00917948">
        <w:t>/</w:t>
      </w:r>
      <w:r w:rsidR="00F240BF" w:rsidRPr="00917948">
        <w:t xml:space="preserve">east onto </w:t>
      </w:r>
      <w:r w:rsidRPr="00917948">
        <w:t>7th Place East</w:t>
      </w:r>
      <w:r w:rsidR="00F240BF" w:rsidRPr="00917948">
        <w:t xml:space="preserve">. The Metro Square is on the corner of Robert and 7th Place East. Address: </w:t>
      </w:r>
      <w:r w:rsidRPr="00917948">
        <w:t>Central Station &amp; Platform to 121 7th Pl E, St Paul, MN 55101121 East 7th Place, St. Paul, MN 55101</w:t>
      </w:r>
    </w:p>
    <w:p w:rsidR="00073559" w:rsidRDefault="00073559" w:rsidP="00917948">
      <w:pPr>
        <w:pStyle w:val="Heading2"/>
      </w:pPr>
      <w:r>
        <w:t xml:space="preserve">Bus Routes: </w:t>
      </w:r>
    </w:p>
    <w:p w:rsidR="00073559" w:rsidRDefault="00575927" w:rsidP="00917948">
      <w:pPr>
        <w:rPr>
          <w:lang w:val="en"/>
        </w:rPr>
      </w:pPr>
      <w:r>
        <w:t xml:space="preserve">Numerous </w:t>
      </w:r>
      <w:r w:rsidR="00073559" w:rsidRPr="00073559">
        <w:t xml:space="preserve">Bus Routes </w:t>
      </w:r>
      <w:r>
        <w:t xml:space="preserve">stop </w:t>
      </w:r>
      <w:r w:rsidR="00073559" w:rsidRPr="00073559">
        <w:t xml:space="preserve">within a two block radius of </w:t>
      </w:r>
      <w:r w:rsidR="00073559" w:rsidRPr="00073559">
        <w:rPr>
          <w:lang w:val="en"/>
        </w:rPr>
        <w:t xml:space="preserve">121 7th Pl E, St Paul, MN 55101 </w:t>
      </w:r>
    </w:p>
    <w:p w:rsidR="008E00F4" w:rsidRDefault="008E00F4" w:rsidP="00917948">
      <w:pPr>
        <w:rPr>
          <w:lang w:val="en"/>
        </w:rPr>
      </w:pPr>
      <w:r>
        <w:rPr>
          <w:lang w:val="en"/>
        </w:rPr>
        <w:t xml:space="preserve">Please confirm your bus route by using the </w:t>
      </w:r>
      <w:r w:rsidRPr="008E00F4">
        <w:rPr>
          <w:b/>
          <w:lang w:val="en"/>
        </w:rPr>
        <w:t>TRIP PLANNER</w:t>
      </w:r>
      <w:r>
        <w:rPr>
          <w:lang w:val="en"/>
        </w:rPr>
        <w:t xml:space="preserve"> online at: </w:t>
      </w:r>
      <w:hyperlink r:id="rId9" w:history="1">
        <w:r w:rsidRPr="001B57DA">
          <w:rPr>
            <w:rStyle w:val="Hyperlink"/>
            <w:lang w:val="en"/>
          </w:rPr>
          <w:t>www.metrotransit.org</w:t>
        </w:r>
      </w:hyperlink>
    </w:p>
    <w:p w:rsidR="008E00F4" w:rsidRDefault="00CF2156" w:rsidP="00917948">
      <w:pPr>
        <w:pStyle w:val="List"/>
        <w:rPr>
          <w:lang w:val="en"/>
        </w:rPr>
      </w:pPr>
      <w:r>
        <w:rPr>
          <w:lang w:val="en"/>
        </w:rPr>
        <w:t xml:space="preserve">Routes 68 and </w:t>
      </w:r>
      <w:r w:rsidR="00370102">
        <w:rPr>
          <w:lang w:val="en"/>
        </w:rPr>
        <w:t>71</w:t>
      </w:r>
      <w:r w:rsidR="00575927">
        <w:rPr>
          <w:lang w:val="en"/>
        </w:rPr>
        <w:t xml:space="preserve"> </w:t>
      </w:r>
      <w:r w:rsidR="008E00F4">
        <w:rPr>
          <w:lang w:val="en"/>
        </w:rPr>
        <w:t xml:space="preserve">- </w:t>
      </w:r>
      <w:r w:rsidR="008E00F4" w:rsidRPr="008E00F4">
        <w:rPr>
          <w:b/>
          <w:lang w:val="en"/>
        </w:rPr>
        <w:t>STOP AT</w:t>
      </w:r>
      <w:r w:rsidR="00575927">
        <w:rPr>
          <w:lang w:val="en"/>
        </w:rPr>
        <w:t xml:space="preserve"> </w:t>
      </w:r>
      <w:r w:rsidR="008E00F4">
        <w:rPr>
          <w:lang w:val="en"/>
        </w:rPr>
        <w:t xml:space="preserve">- </w:t>
      </w:r>
      <w:r w:rsidR="00575927">
        <w:rPr>
          <w:lang w:val="en"/>
        </w:rPr>
        <w:t>7</w:t>
      </w:r>
      <w:r w:rsidR="00575927" w:rsidRPr="00575927">
        <w:rPr>
          <w:vertAlign w:val="superscript"/>
          <w:lang w:val="en"/>
        </w:rPr>
        <w:t>th</w:t>
      </w:r>
      <w:r w:rsidR="00575927">
        <w:rPr>
          <w:lang w:val="en"/>
        </w:rPr>
        <w:t xml:space="preserve"> Place and Robert </w:t>
      </w:r>
      <w:r w:rsidR="008E00F4">
        <w:rPr>
          <w:lang w:val="en"/>
        </w:rPr>
        <w:t>Streets</w:t>
      </w:r>
    </w:p>
    <w:p w:rsidR="00575927" w:rsidRDefault="008E00F4" w:rsidP="00917948">
      <w:pPr>
        <w:pStyle w:val="List"/>
        <w:rPr>
          <w:lang w:val="en"/>
        </w:rPr>
      </w:pPr>
      <w:r w:rsidRPr="008E00F4">
        <w:rPr>
          <w:lang w:val="en"/>
        </w:rPr>
        <w:t xml:space="preserve">Routes </w:t>
      </w:r>
      <w:r w:rsidR="00CF2156">
        <w:rPr>
          <w:lang w:val="en"/>
        </w:rPr>
        <w:t xml:space="preserve">21, 54, 64, 63, 70, 74, and </w:t>
      </w:r>
      <w:r w:rsidR="00575927" w:rsidRPr="008E00F4">
        <w:rPr>
          <w:lang w:val="en"/>
        </w:rPr>
        <w:t xml:space="preserve">94 </w:t>
      </w:r>
      <w:r w:rsidRPr="008E00F4">
        <w:rPr>
          <w:b/>
          <w:lang w:val="en"/>
        </w:rPr>
        <w:t xml:space="preserve">STOP </w:t>
      </w:r>
      <w:r>
        <w:rPr>
          <w:lang w:val="en"/>
        </w:rPr>
        <w:t>within 2 blocks of Metro Square</w:t>
      </w:r>
    </w:p>
    <w:p w:rsidR="00F91B7F" w:rsidRDefault="00F91B7F" w:rsidP="00917948">
      <w:pPr>
        <w:pStyle w:val="Heading2"/>
      </w:pPr>
      <w:r>
        <w:t xml:space="preserve">Parking Meters: </w:t>
      </w:r>
    </w:p>
    <w:p w:rsidR="00F91B7F" w:rsidRPr="00F91B7F" w:rsidRDefault="00F91B7F" w:rsidP="00F91B7F">
      <w:pPr>
        <w:rPr>
          <w:lang w:val="en"/>
        </w:rPr>
      </w:pPr>
      <w:r>
        <w:t>There are many parking meters throughout all of downtown St. Paul. However, there are various time limits to metered par</w:t>
      </w:r>
      <w:bookmarkStart w:id="0" w:name="_GoBack"/>
      <w:bookmarkEnd w:id="0"/>
      <w:r>
        <w:t xml:space="preserve">king. Most meters have a 4 hour limit; some have a 2 hour limit. </w:t>
      </w:r>
    </w:p>
    <w:sectPr w:rsidR="00F91B7F" w:rsidRPr="00F91B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56" w:rsidRDefault="00CF2156" w:rsidP="00CF2156">
      <w:pPr>
        <w:spacing w:after="0" w:line="240" w:lineRule="auto"/>
      </w:pPr>
      <w:r>
        <w:separator/>
      </w:r>
    </w:p>
  </w:endnote>
  <w:endnote w:type="continuationSeparator" w:id="0">
    <w:p w:rsidR="00CF2156" w:rsidRDefault="00CF2156" w:rsidP="00CF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56" w:rsidRDefault="00CF2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56" w:rsidRDefault="00CF2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56" w:rsidRDefault="00CF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56" w:rsidRDefault="00CF2156" w:rsidP="00CF2156">
      <w:pPr>
        <w:spacing w:after="0" w:line="240" w:lineRule="auto"/>
      </w:pPr>
      <w:r>
        <w:separator/>
      </w:r>
    </w:p>
  </w:footnote>
  <w:footnote w:type="continuationSeparator" w:id="0">
    <w:p w:rsidR="00CF2156" w:rsidRDefault="00CF2156" w:rsidP="00CF2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56" w:rsidRDefault="00CF2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56" w:rsidRDefault="00CF2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56" w:rsidRDefault="00CF2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807E78"/>
    <w:lvl w:ilvl="0">
      <w:start w:val="1"/>
      <w:numFmt w:val="decimal"/>
      <w:lvlText w:val="%1."/>
      <w:lvlJc w:val="left"/>
      <w:pPr>
        <w:tabs>
          <w:tab w:val="num" w:pos="1800"/>
        </w:tabs>
        <w:ind w:left="1800" w:hanging="360"/>
      </w:pPr>
    </w:lvl>
  </w:abstractNum>
  <w:abstractNum w:abstractNumId="1">
    <w:nsid w:val="FFFFFF7D"/>
    <w:multiLevelType w:val="singleLevel"/>
    <w:tmpl w:val="2AC4F5A6"/>
    <w:lvl w:ilvl="0">
      <w:start w:val="1"/>
      <w:numFmt w:val="decimal"/>
      <w:lvlText w:val="%1."/>
      <w:lvlJc w:val="left"/>
      <w:pPr>
        <w:tabs>
          <w:tab w:val="num" w:pos="1440"/>
        </w:tabs>
        <w:ind w:left="1440" w:hanging="360"/>
      </w:pPr>
    </w:lvl>
  </w:abstractNum>
  <w:abstractNum w:abstractNumId="2">
    <w:nsid w:val="FFFFFF7E"/>
    <w:multiLevelType w:val="singleLevel"/>
    <w:tmpl w:val="ED6027BE"/>
    <w:lvl w:ilvl="0">
      <w:start w:val="1"/>
      <w:numFmt w:val="decimal"/>
      <w:lvlText w:val="%1."/>
      <w:lvlJc w:val="left"/>
      <w:pPr>
        <w:tabs>
          <w:tab w:val="num" w:pos="1080"/>
        </w:tabs>
        <w:ind w:left="1080" w:hanging="360"/>
      </w:pPr>
    </w:lvl>
  </w:abstractNum>
  <w:abstractNum w:abstractNumId="3">
    <w:nsid w:val="FFFFFF7F"/>
    <w:multiLevelType w:val="singleLevel"/>
    <w:tmpl w:val="DF5EDE26"/>
    <w:lvl w:ilvl="0">
      <w:start w:val="1"/>
      <w:numFmt w:val="decimal"/>
      <w:lvlText w:val="%1."/>
      <w:lvlJc w:val="left"/>
      <w:pPr>
        <w:tabs>
          <w:tab w:val="num" w:pos="720"/>
        </w:tabs>
        <w:ind w:left="720" w:hanging="360"/>
      </w:pPr>
    </w:lvl>
  </w:abstractNum>
  <w:abstractNum w:abstractNumId="4">
    <w:nsid w:val="FFFFFF80"/>
    <w:multiLevelType w:val="singleLevel"/>
    <w:tmpl w:val="6DD867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9685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16DB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720A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08C5F4"/>
    <w:lvl w:ilvl="0">
      <w:start w:val="1"/>
      <w:numFmt w:val="decimal"/>
      <w:lvlText w:val="%1."/>
      <w:lvlJc w:val="left"/>
      <w:pPr>
        <w:tabs>
          <w:tab w:val="num" w:pos="360"/>
        </w:tabs>
        <w:ind w:left="360" w:hanging="360"/>
      </w:pPr>
    </w:lvl>
  </w:abstractNum>
  <w:abstractNum w:abstractNumId="9">
    <w:nsid w:val="FFFFFF89"/>
    <w:multiLevelType w:val="singleLevel"/>
    <w:tmpl w:val="8EDE8804"/>
    <w:lvl w:ilvl="0">
      <w:start w:val="1"/>
      <w:numFmt w:val="bullet"/>
      <w:lvlText w:val=""/>
      <w:lvlJc w:val="left"/>
      <w:pPr>
        <w:tabs>
          <w:tab w:val="num" w:pos="360"/>
        </w:tabs>
        <w:ind w:left="360" w:hanging="360"/>
      </w:pPr>
      <w:rPr>
        <w:rFonts w:ascii="Symbol" w:hAnsi="Symbol" w:hint="default"/>
      </w:rPr>
    </w:lvl>
  </w:abstractNum>
  <w:abstractNum w:abstractNumId="10">
    <w:nsid w:val="06594398"/>
    <w:multiLevelType w:val="hybridMultilevel"/>
    <w:tmpl w:val="A4EEF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16B3B"/>
    <w:multiLevelType w:val="hybridMultilevel"/>
    <w:tmpl w:val="EF1A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546B2"/>
    <w:multiLevelType w:val="hybridMultilevel"/>
    <w:tmpl w:val="BDA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176EB"/>
    <w:multiLevelType w:val="hybridMultilevel"/>
    <w:tmpl w:val="C10C9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7D1093"/>
    <w:multiLevelType w:val="hybridMultilevel"/>
    <w:tmpl w:val="F4B08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44F51"/>
    <w:multiLevelType w:val="hybridMultilevel"/>
    <w:tmpl w:val="8A3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14082"/>
    <w:multiLevelType w:val="hybridMultilevel"/>
    <w:tmpl w:val="0A305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Full" w:cryptAlgorithmClass="hash" w:cryptAlgorithmType="typeAny" w:cryptAlgorithmSid="4" w:cryptSpinCount="100000" w:hash="ZX9vnKmbvmnLhr1EUEVr8dREPXs=" w:salt="nFSyfNFfKxISvXkkNpyd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68"/>
    <w:rsid w:val="000177F3"/>
    <w:rsid w:val="00073559"/>
    <w:rsid w:val="002C5AA9"/>
    <w:rsid w:val="00370102"/>
    <w:rsid w:val="003E572F"/>
    <w:rsid w:val="004319F5"/>
    <w:rsid w:val="005109B4"/>
    <w:rsid w:val="00551E68"/>
    <w:rsid w:val="00575927"/>
    <w:rsid w:val="005F308A"/>
    <w:rsid w:val="00651DC1"/>
    <w:rsid w:val="006D0B79"/>
    <w:rsid w:val="008E00F4"/>
    <w:rsid w:val="008E13E1"/>
    <w:rsid w:val="00917948"/>
    <w:rsid w:val="009C1291"/>
    <w:rsid w:val="009E434A"/>
    <w:rsid w:val="00A517CE"/>
    <w:rsid w:val="00BE001B"/>
    <w:rsid w:val="00CF2156"/>
    <w:rsid w:val="00F240BF"/>
    <w:rsid w:val="00F57CA0"/>
    <w:rsid w:val="00F9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48"/>
  </w:style>
  <w:style w:type="paragraph" w:styleId="Heading1">
    <w:name w:val="heading 1"/>
    <w:basedOn w:val="Normal"/>
    <w:next w:val="Normal"/>
    <w:link w:val="Heading1Char"/>
    <w:uiPriority w:val="9"/>
    <w:qFormat/>
    <w:rsid w:val="00917948"/>
    <w:pPr>
      <w:jc w:val="center"/>
      <w:outlineLvl w:val="0"/>
    </w:pPr>
  </w:style>
  <w:style w:type="paragraph" w:styleId="Heading2">
    <w:name w:val="heading 2"/>
    <w:basedOn w:val="Normal"/>
    <w:next w:val="Normal"/>
    <w:link w:val="Heading2Char"/>
    <w:uiPriority w:val="9"/>
    <w:unhideWhenUsed/>
    <w:qFormat/>
    <w:rsid w:val="00917948"/>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E68"/>
    <w:pPr>
      <w:spacing w:after="0" w:line="240" w:lineRule="auto"/>
    </w:pPr>
  </w:style>
  <w:style w:type="paragraph" w:styleId="BalloonText">
    <w:name w:val="Balloon Text"/>
    <w:basedOn w:val="Normal"/>
    <w:link w:val="BalloonTextChar"/>
    <w:uiPriority w:val="99"/>
    <w:semiHidden/>
    <w:unhideWhenUsed/>
    <w:rsid w:val="008E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E1"/>
    <w:rPr>
      <w:rFonts w:ascii="Tahoma" w:hAnsi="Tahoma" w:cs="Tahoma"/>
      <w:sz w:val="16"/>
      <w:szCs w:val="16"/>
    </w:rPr>
  </w:style>
  <w:style w:type="paragraph" w:styleId="ListParagraph">
    <w:name w:val="List Paragraph"/>
    <w:basedOn w:val="Normal"/>
    <w:uiPriority w:val="34"/>
    <w:qFormat/>
    <w:rsid w:val="00917948"/>
    <w:pPr>
      <w:spacing w:after="220"/>
      <w:ind w:left="720"/>
    </w:pPr>
  </w:style>
  <w:style w:type="character" w:styleId="Hyperlink">
    <w:name w:val="Hyperlink"/>
    <w:basedOn w:val="DefaultParagraphFont"/>
    <w:uiPriority w:val="99"/>
    <w:unhideWhenUsed/>
    <w:rsid w:val="008E00F4"/>
    <w:rPr>
      <w:color w:val="0000FF" w:themeColor="hyperlink"/>
      <w:u w:val="single"/>
    </w:rPr>
  </w:style>
  <w:style w:type="character" w:styleId="Strong">
    <w:name w:val="Strong"/>
    <w:basedOn w:val="DefaultParagraphFont"/>
    <w:uiPriority w:val="22"/>
    <w:qFormat/>
    <w:rsid w:val="00917948"/>
    <w:rPr>
      <w:b/>
      <w:bCs/>
    </w:rPr>
  </w:style>
  <w:style w:type="character" w:customStyle="1" w:styleId="Heading1Char">
    <w:name w:val="Heading 1 Char"/>
    <w:basedOn w:val="DefaultParagraphFont"/>
    <w:link w:val="Heading1"/>
    <w:uiPriority w:val="9"/>
    <w:rsid w:val="00917948"/>
  </w:style>
  <w:style w:type="character" w:customStyle="1" w:styleId="Heading2Char">
    <w:name w:val="Heading 2 Char"/>
    <w:basedOn w:val="DefaultParagraphFont"/>
    <w:link w:val="Heading2"/>
    <w:uiPriority w:val="9"/>
    <w:rsid w:val="00917948"/>
    <w:rPr>
      <w:b/>
      <w:sz w:val="28"/>
      <w:szCs w:val="28"/>
      <w:u w:val="single"/>
    </w:rPr>
  </w:style>
  <w:style w:type="paragraph" w:styleId="List">
    <w:name w:val="List"/>
    <w:basedOn w:val="ListParagraph"/>
    <w:uiPriority w:val="99"/>
    <w:unhideWhenUsed/>
    <w:rsid w:val="00917948"/>
  </w:style>
  <w:style w:type="paragraph" w:styleId="Header">
    <w:name w:val="header"/>
    <w:basedOn w:val="Normal"/>
    <w:link w:val="HeaderChar"/>
    <w:uiPriority w:val="99"/>
    <w:unhideWhenUsed/>
    <w:rsid w:val="00CF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56"/>
  </w:style>
  <w:style w:type="paragraph" w:styleId="Footer">
    <w:name w:val="footer"/>
    <w:basedOn w:val="Normal"/>
    <w:link w:val="FooterChar"/>
    <w:uiPriority w:val="99"/>
    <w:unhideWhenUsed/>
    <w:rsid w:val="00CF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48"/>
  </w:style>
  <w:style w:type="paragraph" w:styleId="Heading1">
    <w:name w:val="heading 1"/>
    <w:basedOn w:val="Normal"/>
    <w:next w:val="Normal"/>
    <w:link w:val="Heading1Char"/>
    <w:uiPriority w:val="9"/>
    <w:qFormat/>
    <w:rsid w:val="00917948"/>
    <w:pPr>
      <w:jc w:val="center"/>
      <w:outlineLvl w:val="0"/>
    </w:pPr>
  </w:style>
  <w:style w:type="paragraph" w:styleId="Heading2">
    <w:name w:val="heading 2"/>
    <w:basedOn w:val="Normal"/>
    <w:next w:val="Normal"/>
    <w:link w:val="Heading2Char"/>
    <w:uiPriority w:val="9"/>
    <w:unhideWhenUsed/>
    <w:qFormat/>
    <w:rsid w:val="00917948"/>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E68"/>
    <w:pPr>
      <w:spacing w:after="0" w:line="240" w:lineRule="auto"/>
    </w:pPr>
  </w:style>
  <w:style w:type="paragraph" w:styleId="BalloonText">
    <w:name w:val="Balloon Text"/>
    <w:basedOn w:val="Normal"/>
    <w:link w:val="BalloonTextChar"/>
    <w:uiPriority w:val="99"/>
    <w:semiHidden/>
    <w:unhideWhenUsed/>
    <w:rsid w:val="008E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E1"/>
    <w:rPr>
      <w:rFonts w:ascii="Tahoma" w:hAnsi="Tahoma" w:cs="Tahoma"/>
      <w:sz w:val="16"/>
      <w:szCs w:val="16"/>
    </w:rPr>
  </w:style>
  <w:style w:type="paragraph" w:styleId="ListParagraph">
    <w:name w:val="List Paragraph"/>
    <w:basedOn w:val="Normal"/>
    <w:uiPriority w:val="34"/>
    <w:qFormat/>
    <w:rsid w:val="00917948"/>
    <w:pPr>
      <w:spacing w:after="220"/>
      <w:ind w:left="720"/>
    </w:pPr>
  </w:style>
  <w:style w:type="character" w:styleId="Hyperlink">
    <w:name w:val="Hyperlink"/>
    <w:basedOn w:val="DefaultParagraphFont"/>
    <w:uiPriority w:val="99"/>
    <w:unhideWhenUsed/>
    <w:rsid w:val="008E00F4"/>
    <w:rPr>
      <w:color w:val="0000FF" w:themeColor="hyperlink"/>
      <w:u w:val="single"/>
    </w:rPr>
  </w:style>
  <w:style w:type="character" w:styleId="Strong">
    <w:name w:val="Strong"/>
    <w:basedOn w:val="DefaultParagraphFont"/>
    <w:uiPriority w:val="22"/>
    <w:qFormat/>
    <w:rsid w:val="00917948"/>
    <w:rPr>
      <w:b/>
      <w:bCs/>
    </w:rPr>
  </w:style>
  <w:style w:type="character" w:customStyle="1" w:styleId="Heading1Char">
    <w:name w:val="Heading 1 Char"/>
    <w:basedOn w:val="DefaultParagraphFont"/>
    <w:link w:val="Heading1"/>
    <w:uiPriority w:val="9"/>
    <w:rsid w:val="00917948"/>
  </w:style>
  <w:style w:type="character" w:customStyle="1" w:styleId="Heading2Char">
    <w:name w:val="Heading 2 Char"/>
    <w:basedOn w:val="DefaultParagraphFont"/>
    <w:link w:val="Heading2"/>
    <w:uiPriority w:val="9"/>
    <w:rsid w:val="00917948"/>
    <w:rPr>
      <w:b/>
      <w:sz w:val="28"/>
      <w:szCs w:val="28"/>
      <w:u w:val="single"/>
    </w:rPr>
  </w:style>
  <w:style w:type="paragraph" w:styleId="List">
    <w:name w:val="List"/>
    <w:basedOn w:val="ListParagraph"/>
    <w:uiPriority w:val="99"/>
    <w:unhideWhenUsed/>
    <w:rsid w:val="00917948"/>
  </w:style>
  <w:style w:type="paragraph" w:styleId="Header">
    <w:name w:val="header"/>
    <w:basedOn w:val="Normal"/>
    <w:link w:val="HeaderChar"/>
    <w:uiPriority w:val="99"/>
    <w:unhideWhenUsed/>
    <w:rsid w:val="00CF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56"/>
  </w:style>
  <w:style w:type="paragraph" w:styleId="Footer">
    <w:name w:val="footer"/>
    <w:basedOn w:val="Normal"/>
    <w:link w:val="FooterChar"/>
    <w:uiPriority w:val="99"/>
    <w:unhideWhenUsed/>
    <w:rsid w:val="00CF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rotransi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334</Words>
  <Characters>1909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Employment Dialogue - Transportation Options to Metro Square Building</vt:lpstr>
    </vt:vector>
  </TitlesOfParts>
  <Company>Hewlett-Packard Company</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Dialogue - Transportation Options to Metro Square Building</dc:title>
  <dc:creator>David Shaw</dc:creator>
  <cp:lastModifiedBy>Chad Miller</cp:lastModifiedBy>
  <cp:revision>6</cp:revision>
  <dcterms:created xsi:type="dcterms:W3CDTF">2015-10-26T16:18:00Z</dcterms:created>
  <dcterms:modified xsi:type="dcterms:W3CDTF">2015-10-26T16:39:00Z</dcterms:modified>
</cp:coreProperties>
</file>