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06" w:rsidRDefault="00B23A06" w:rsidP="00B23A06">
      <w:pPr>
        <w:tabs>
          <w:tab w:val="left" w:pos="4442"/>
        </w:tabs>
        <w:jc w:val="right"/>
        <w:rPr>
          <w:rFonts w:ascii="Times New Roman" w:eastAsia="Times New Roman" w:hAnsi="Times New Roman" w:cs="Times New Roman"/>
          <w:b/>
          <w:bCs/>
          <w:sz w:val="24"/>
          <w:szCs w:val="24"/>
        </w:rPr>
      </w:pPr>
      <w:r w:rsidRPr="00061993">
        <w:rPr>
          <w:rFonts w:ascii="Times New Roman" w:eastAsia="Times New Roman" w:hAnsi="Times New Roman" w:cs="Times New Roman"/>
          <w:noProof/>
          <w:sz w:val="24"/>
          <w:szCs w:val="24"/>
        </w:rPr>
        <w:drawing>
          <wp:inline distT="0" distB="0" distL="0" distR="0" wp14:anchorId="48BC4A03" wp14:editId="7A70342C">
            <wp:extent cx="714375" cy="714375"/>
            <wp:effectExtent l="0" t="0" r="9525" b="9525"/>
            <wp:docPr id="10" name="Picture 2" descr="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Justic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B23A06" w:rsidRPr="00061993" w:rsidRDefault="00B23A06" w:rsidP="008900DA">
      <w:pPr>
        <w:tabs>
          <w:tab w:val="left" w:pos="4442"/>
        </w:tabs>
        <w:jc w:val="left"/>
        <w:rPr>
          <w:rFonts w:ascii="Times New Roman" w:eastAsia="Times New Roman" w:hAnsi="Times New Roman" w:cs="Times New Roman"/>
          <w:sz w:val="24"/>
          <w:szCs w:val="24"/>
        </w:rPr>
      </w:pPr>
      <w:r w:rsidRPr="00061993">
        <w:rPr>
          <w:rFonts w:ascii="Times New Roman" w:eastAsia="Times New Roman" w:hAnsi="Times New Roman" w:cs="Times New Roman"/>
          <w:b/>
          <w:bCs/>
          <w:sz w:val="24"/>
          <w:szCs w:val="24"/>
        </w:rPr>
        <w:t>U.S. Department of Justice</w:t>
      </w:r>
      <w:r w:rsidRPr="00061993">
        <w:rPr>
          <w:rFonts w:ascii="Times New Roman" w:eastAsia="Times New Roman" w:hAnsi="Times New Roman" w:cs="Times New Roman"/>
          <w:b/>
          <w:bCs/>
          <w:sz w:val="24"/>
          <w:szCs w:val="24"/>
        </w:rPr>
        <w:br/>
      </w:r>
      <w:r w:rsidRPr="00061993">
        <w:rPr>
          <w:rFonts w:ascii="Times New Roman" w:eastAsia="Times New Roman" w:hAnsi="Times New Roman" w:cs="Times New Roman"/>
          <w:sz w:val="24"/>
          <w:szCs w:val="24"/>
        </w:rPr>
        <w:t>Civil Rights Division</w:t>
      </w:r>
      <w:r w:rsidRPr="00061993">
        <w:rPr>
          <w:rFonts w:ascii="Times New Roman" w:eastAsia="Times New Roman" w:hAnsi="Times New Roman" w:cs="Times New Roman"/>
          <w:sz w:val="24"/>
          <w:szCs w:val="24"/>
        </w:rPr>
        <w:br/>
      </w:r>
      <w:r w:rsidRPr="00061993">
        <w:rPr>
          <w:rFonts w:ascii="Times New Roman" w:eastAsia="Times New Roman" w:hAnsi="Times New Roman" w:cs="Times New Roman"/>
          <w:i/>
          <w:iCs/>
          <w:sz w:val="24"/>
          <w:szCs w:val="24"/>
        </w:rPr>
        <w:t>Disability Rights Section</w:t>
      </w:r>
    </w:p>
    <w:p w:rsidR="00061993" w:rsidRPr="008900DA" w:rsidRDefault="00061993" w:rsidP="00D25594">
      <w:pPr>
        <w:shd w:val="clear" w:color="auto" w:fill="FFFFFF"/>
        <w:spacing w:before="100" w:beforeAutospacing="1" w:after="100" w:afterAutospacing="1"/>
        <w:jc w:val="left"/>
        <w:rPr>
          <w:rStyle w:val="SubtitleChar"/>
        </w:rPr>
      </w:pPr>
      <w:r w:rsidRPr="008900DA">
        <w:rPr>
          <w:rStyle w:val="TitleChar"/>
        </w:rPr>
        <w:t>ADA UPDATE</w:t>
      </w:r>
      <w:proofErr w:type="gramStart"/>
      <w:r w:rsidRPr="008900DA">
        <w:rPr>
          <w:rStyle w:val="TitleChar"/>
        </w:rPr>
        <w:t>:</w:t>
      </w:r>
      <w:proofErr w:type="gramEnd"/>
      <w:r w:rsidRPr="008900DA">
        <w:rPr>
          <w:rStyle w:val="TitleChar"/>
        </w:rPr>
        <w:br/>
      </w:r>
      <w:r w:rsidRPr="008900DA">
        <w:rPr>
          <w:rStyle w:val="SubtitleChar"/>
        </w:rPr>
        <w:t>A PRIMER FOR SMALL BUSINESS</w:t>
      </w:r>
    </w:p>
    <w:p w:rsidR="008900DA" w:rsidRDefault="008900DA" w:rsidP="008900DA">
      <w:pPr>
        <w:shd w:val="clear" w:color="auto" w:fill="FFFFFF"/>
        <w:spacing w:before="100" w:beforeAutospacing="1" w:after="100" w:afterAutospacing="1"/>
        <w:jc w:val="left"/>
        <w:rPr>
          <w:rFonts w:ascii="Arial" w:eastAsia="Times New Roman" w:hAnsi="Arial" w:cs="Arial"/>
          <w:color w:val="000000"/>
          <w:sz w:val="24"/>
          <w:szCs w:val="24"/>
        </w:rPr>
        <w:sectPr w:rsidR="008900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rFonts w:ascii="Arial" w:eastAsia="Times New Roman" w:hAnsi="Arial" w:cs="Arial"/>
          <w:noProof/>
          <w:color w:val="000000"/>
          <w:sz w:val="24"/>
          <w:szCs w:val="24"/>
        </w:rPr>
        <w:drawing>
          <wp:inline distT="0" distB="0" distL="0" distR="0" wp14:anchorId="11EC3C4F" wp14:editId="2ED26DDB">
            <wp:extent cx="2971720" cy="2733675"/>
            <wp:effectExtent l="0" t="0" r="635" b="0"/>
            <wp:docPr id="4" name="Picture 4" descr=" Woman using a wheelchair, with a service animal, is opening the door to a convenienc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1.jpg"/>
                    <pic:cNvPicPr/>
                  </pic:nvPicPr>
                  <pic:blipFill>
                    <a:blip r:embed="rId15">
                      <a:extLst>
                        <a:ext uri="{28A0092B-C50C-407E-A947-70E740481C1C}">
                          <a14:useLocalDpi xmlns:a14="http://schemas.microsoft.com/office/drawing/2010/main" val="0"/>
                        </a:ext>
                      </a:extLst>
                    </a:blip>
                    <a:stretch>
                      <a:fillRect/>
                    </a:stretch>
                  </pic:blipFill>
                  <pic:spPr>
                    <a:xfrm>
                      <a:off x="0" y="0"/>
                      <a:ext cx="2982851" cy="2743914"/>
                    </a:xfrm>
                    <a:prstGeom prst="rect">
                      <a:avLst/>
                    </a:prstGeom>
                  </pic:spPr>
                </pic:pic>
              </a:graphicData>
            </a:graphic>
          </wp:inline>
        </w:drawing>
      </w:r>
      <w:r>
        <w:rPr>
          <w:rFonts w:ascii="Arial" w:eastAsia="Times New Roman" w:hAnsi="Arial" w:cs="Arial"/>
          <w:noProof/>
          <w:color w:val="000000"/>
          <w:sz w:val="24"/>
          <w:szCs w:val="24"/>
        </w:rPr>
        <w:drawing>
          <wp:inline distT="0" distB="0" distL="0" distR="0" wp14:anchorId="59CD2527" wp14:editId="2E1724A8">
            <wp:extent cx="2971800" cy="2744719"/>
            <wp:effectExtent l="0" t="0" r="0" b="0"/>
            <wp:docPr id="12" name="Picture 12" descr="Woman writing a note about her dry cleaning to a staff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2.jpg"/>
                    <pic:cNvPicPr/>
                  </pic:nvPicPr>
                  <pic:blipFill>
                    <a:blip r:embed="rId16">
                      <a:extLst>
                        <a:ext uri="{28A0092B-C50C-407E-A947-70E740481C1C}">
                          <a14:useLocalDpi xmlns:a14="http://schemas.microsoft.com/office/drawing/2010/main" val="0"/>
                        </a:ext>
                      </a:extLst>
                    </a:blip>
                    <a:stretch>
                      <a:fillRect/>
                    </a:stretch>
                  </pic:blipFill>
                  <pic:spPr>
                    <a:xfrm>
                      <a:off x="0" y="0"/>
                      <a:ext cx="2991710" cy="2763108"/>
                    </a:xfrm>
                    <a:prstGeom prst="rect">
                      <a:avLst/>
                    </a:prstGeom>
                  </pic:spPr>
                </pic:pic>
              </a:graphicData>
            </a:graphic>
          </wp:inline>
        </w:drawing>
      </w:r>
      <w:r>
        <w:rPr>
          <w:rFonts w:ascii="Arial" w:eastAsia="Times New Roman" w:hAnsi="Arial" w:cs="Arial"/>
          <w:noProof/>
          <w:color w:val="000000"/>
          <w:sz w:val="24"/>
          <w:szCs w:val="24"/>
        </w:rPr>
        <w:drawing>
          <wp:inline distT="0" distB="0" distL="0" distR="0" wp14:anchorId="48E6128E" wp14:editId="3D629D0A">
            <wp:extent cx="3209896" cy="2952750"/>
            <wp:effectExtent l="0" t="0" r="0" b="0"/>
            <wp:docPr id="13" name="Picture 13" descr="Waiter reading the menu to a woman who is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3.jpg"/>
                    <pic:cNvPicPr/>
                  </pic:nvPicPr>
                  <pic:blipFill>
                    <a:blip r:embed="rId17">
                      <a:extLst>
                        <a:ext uri="{28A0092B-C50C-407E-A947-70E740481C1C}">
                          <a14:useLocalDpi xmlns:a14="http://schemas.microsoft.com/office/drawing/2010/main" val="0"/>
                        </a:ext>
                      </a:extLst>
                    </a:blip>
                    <a:stretch>
                      <a:fillRect/>
                    </a:stretch>
                  </pic:blipFill>
                  <pic:spPr>
                    <a:xfrm>
                      <a:off x="0" y="0"/>
                      <a:ext cx="3218328" cy="2960507"/>
                    </a:xfrm>
                    <a:prstGeom prst="rect">
                      <a:avLst/>
                    </a:prstGeom>
                  </pic:spPr>
                </pic:pic>
              </a:graphicData>
            </a:graphic>
          </wp:inline>
        </w:drawing>
      </w:r>
      <w:r>
        <w:rPr>
          <w:rFonts w:ascii="Arial" w:eastAsia="Times New Roman" w:hAnsi="Arial" w:cs="Arial"/>
          <w:noProof/>
          <w:color w:val="000000"/>
          <w:sz w:val="24"/>
          <w:szCs w:val="24"/>
        </w:rPr>
        <w:drawing>
          <wp:inline distT="0" distB="0" distL="0" distR="0" wp14:anchorId="0B2F5F1B" wp14:editId="33603373">
            <wp:extent cx="2695575" cy="2929973"/>
            <wp:effectExtent l="0" t="0" r="0" b="3810"/>
            <wp:docPr id="14" name="Picture 14" descr="Man using a scooter is selecting milk at a grocery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4.jpg"/>
                    <pic:cNvPicPr/>
                  </pic:nvPicPr>
                  <pic:blipFill>
                    <a:blip r:embed="rId18">
                      <a:extLst>
                        <a:ext uri="{28A0092B-C50C-407E-A947-70E740481C1C}">
                          <a14:useLocalDpi xmlns:a14="http://schemas.microsoft.com/office/drawing/2010/main" val="0"/>
                        </a:ext>
                      </a:extLst>
                    </a:blip>
                    <a:stretch>
                      <a:fillRect/>
                    </a:stretch>
                  </pic:blipFill>
                  <pic:spPr>
                    <a:xfrm>
                      <a:off x="0" y="0"/>
                      <a:ext cx="2695575" cy="2929973"/>
                    </a:xfrm>
                    <a:prstGeom prst="rect">
                      <a:avLst/>
                    </a:prstGeom>
                  </pic:spPr>
                </pic:pic>
              </a:graphicData>
            </a:graphic>
          </wp:inline>
        </w:drawing>
      </w:r>
    </w:p>
    <w:p w:rsidR="008900DA" w:rsidRDefault="008900DA" w:rsidP="008900DA">
      <w:pPr>
        <w:shd w:val="clear" w:color="auto" w:fill="FFFFFF"/>
        <w:spacing w:before="100" w:beforeAutospacing="1" w:after="100" w:afterAutospacing="1"/>
        <w:jc w:val="left"/>
        <w:rPr>
          <w:rFonts w:ascii="Arial" w:eastAsia="Times New Roman" w:hAnsi="Arial" w:cs="Arial"/>
          <w:color w:val="000000"/>
          <w:sz w:val="24"/>
          <w:szCs w:val="24"/>
        </w:rPr>
      </w:pPr>
    </w:p>
    <w:p w:rsidR="008900DA" w:rsidRDefault="008900DA" w:rsidP="008900DA">
      <w:pPr>
        <w:shd w:val="clear" w:color="auto" w:fill="FFFFFF"/>
        <w:spacing w:before="100" w:beforeAutospacing="1" w:after="100" w:afterAutospacing="1"/>
        <w:jc w:val="right"/>
        <w:rPr>
          <w:rFonts w:ascii="Arial" w:eastAsia="Times New Roman" w:hAnsi="Arial" w:cs="Arial"/>
          <w:color w:val="000000"/>
          <w:sz w:val="24"/>
          <w:szCs w:val="24"/>
        </w:rPr>
        <w:sectPr w:rsidR="008900DA" w:rsidSect="008900DA">
          <w:type w:val="continuous"/>
          <w:pgSz w:w="12240" w:h="15840"/>
          <w:pgMar w:top="1440" w:right="1440" w:bottom="1440" w:left="1440" w:header="720" w:footer="720" w:gutter="0"/>
          <w:cols w:num="2" w:space="720"/>
          <w:docGrid w:linePitch="360"/>
        </w:sectPr>
      </w:pPr>
    </w:p>
    <w:p w:rsidR="00425162" w:rsidRPr="00287E8B" w:rsidRDefault="004F3B72" w:rsidP="00061993">
      <w:pPr>
        <w:shd w:val="clear" w:color="auto" w:fill="FFFFFF"/>
        <w:spacing w:before="100" w:beforeAutospacing="1" w:after="100" w:afterAutospacing="1"/>
        <w:jc w:val="left"/>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This document represents </w:t>
      </w:r>
      <w:r w:rsidR="00097BAB">
        <w:rPr>
          <w:rFonts w:ascii="Arial" w:eastAsia="Times New Roman" w:hAnsi="Arial" w:cs="Arial"/>
          <w:b/>
          <w:color w:val="000000"/>
          <w:sz w:val="24"/>
          <w:szCs w:val="24"/>
        </w:rPr>
        <w:t xml:space="preserve">only </w:t>
      </w:r>
      <w:r w:rsidR="00425162" w:rsidRPr="00287E8B">
        <w:rPr>
          <w:rFonts w:ascii="Arial" w:eastAsia="Times New Roman" w:hAnsi="Arial" w:cs="Arial"/>
          <w:b/>
          <w:color w:val="000000"/>
          <w:sz w:val="24"/>
          <w:szCs w:val="24"/>
        </w:rPr>
        <w:t>the Readily Achievable Barrier Removal section of this publication. For a complete copy of ADA Update: A Primer fo</w:t>
      </w:r>
      <w:r w:rsidR="00B23A06">
        <w:rPr>
          <w:rFonts w:ascii="Arial" w:eastAsia="Times New Roman" w:hAnsi="Arial" w:cs="Arial"/>
          <w:b/>
          <w:color w:val="000000"/>
          <w:sz w:val="24"/>
          <w:szCs w:val="24"/>
        </w:rPr>
        <w:t>r Small Business, please go to:</w:t>
      </w:r>
    </w:p>
    <w:p w:rsidR="00061993" w:rsidRDefault="002C34D5" w:rsidP="00425162">
      <w:pPr>
        <w:shd w:val="clear" w:color="auto" w:fill="FFFFFF"/>
        <w:spacing w:before="100" w:beforeAutospacing="1" w:after="100" w:afterAutospacing="1"/>
        <w:jc w:val="left"/>
        <w:rPr>
          <w:rFonts w:ascii="Arial" w:eastAsia="Times New Roman" w:hAnsi="Arial" w:cs="Arial"/>
          <w:color w:val="000000"/>
          <w:sz w:val="24"/>
          <w:szCs w:val="24"/>
        </w:rPr>
      </w:pPr>
      <w:hyperlink r:id="rId19" w:history="1">
        <w:r w:rsidR="00425162" w:rsidRPr="00871F89">
          <w:rPr>
            <w:rStyle w:val="Hyperlink"/>
            <w:rFonts w:ascii="Arial" w:eastAsia="Times New Roman" w:hAnsi="Arial" w:cs="Arial"/>
            <w:sz w:val="24"/>
            <w:szCs w:val="24"/>
          </w:rPr>
          <w:t>http://www.ada.gov/regs2010/smallbusiness/smallbusprimer2010.htm</w:t>
        </w:r>
      </w:hyperlink>
    </w:p>
    <w:p w:rsidR="006B0A12" w:rsidRPr="008900DA" w:rsidRDefault="006B0A12" w:rsidP="008900DA">
      <w:pPr>
        <w:pStyle w:val="Heading1"/>
      </w:pPr>
      <w:r w:rsidRPr="008900DA">
        <w:t>Rea</w:t>
      </w:r>
      <w:r w:rsidR="00B23A06">
        <w:t>dily Achievable Barrier Removal</w:t>
      </w:r>
    </w:p>
    <w:p w:rsidR="006B0A12" w:rsidRPr="006B0A12" w:rsidRDefault="006B0A12" w:rsidP="006B0A12">
      <w:pPr>
        <w:shd w:val="clear" w:color="auto" w:fill="FFFFFF"/>
        <w:spacing w:before="100" w:beforeAutospacing="1" w:after="100"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The ADA requires that small businesses remove architectural barriers in existing facilities when it is "readily achievable" to do so. Readily achievable means "easily accomplishable without much difficulty or expense." This requirement is based on the size and resources of a business. So, businesses with more resources are expected to remove more barriers than businesses with fewer resources.</w:t>
      </w:r>
    </w:p>
    <w:p w:rsidR="006B0A12" w:rsidRP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Readily achievable barrier removal may include providing an accessible route from a parking lot to the business's entrance, installing an entrance ramp, widening a doorway, installing accessible door hardware, repositioning shelves, or moving tables, chairs, display racks, vending machines, or other furniture. When removing barriers, businesses are required to comply with the Standards to the extent possible. For example, where there is not enough space to install a ramp with a slope that complies with the Standards, a business may install a ramp with a slightly steeper slope. However, any deviation from the Standards must not pose a significant safety risk.</w:t>
      </w:r>
    </w:p>
    <w:p w:rsidR="008900DA" w:rsidRPr="006B0A12" w:rsidRDefault="008900DA" w:rsidP="00B23A06">
      <w:pPr>
        <w:tabs>
          <w:tab w:val="left" w:pos="4125"/>
          <w:tab w:val="left" w:pos="4230"/>
        </w:tabs>
        <w:spacing w:after="240"/>
        <w:rPr>
          <w:rFonts w:ascii="Times New Roman" w:eastAsia="Times New Roman" w:hAnsi="Times New Roman" w:cs="Times New Roman"/>
          <w:sz w:val="24"/>
          <w:szCs w:val="24"/>
        </w:rPr>
      </w:pPr>
      <w:r w:rsidRPr="006B0A12">
        <w:rPr>
          <w:rFonts w:ascii="Times New Roman" w:eastAsia="Times New Roman" w:hAnsi="Times New Roman" w:cs="Times New Roman"/>
          <w:noProof/>
          <w:sz w:val="24"/>
          <w:szCs w:val="24"/>
        </w:rPr>
        <w:drawing>
          <wp:inline distT="0" distB="0" distL="0" distR="0" wp14:anchorId="0CA295CD" wp14:editId="545996D7">
            <wp:extent cx="2571750" cy="2247900"/>
            <wp:effectExtent l="0" t="0" r="0" b="0"/>
            <wp:docPr id="1" name="Picture 1" descr="Before: Restaurant with step at entrance is not access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aurant with step at entrance is not accessibl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0" cy="2247900"/>
                    </a:xfrm>
                    <a:prstGeom prst="rect">
                      <a:avLst/>
                    </a:prstGeom>
                    <a:noFill/>
                    <a:ln>
                      <a:noFill/>
                    </a:ln>
                  </pic:spPr>
                </pic:pic>
              </a:graphicData>
            </a:graphic>
          </wp:inline>
        </w:drawing>
      </w:r>
      <w:r w:rsidRPr="006B0A12">
        <w:rPr>
          <w:rFonts w:ascii="Times New Roman" w:eastAsia="Times New Roman" w:hAnsi="Times New Roman" w:cs="Times New Roman"/>
          <w:noProof/>
          <w:sz w:val="24"/>
          <w:szCs w:val="24"/>
        </w:rPr>
        <w:drawing>
          <wp:inline distT="0" distB="0" distL="0" distR="0" wp14:anchorId="0BFC86E2" wp14:editId="71CF383B">
            <wp:extent cx="2571750" cy="2247900"/>
            <wp:effectExtent l="0" t="0" r="0" b="0"/>
            <wp:docPr id="2" name="Picture 2" descr="After: Restaurant after a ramp is install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taurant after a ramp is installed, making the entrance accessible.&#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0" cy="2247900"/>
                    </a:xfrm>
                    <a:prstGeom prst="rect">
                      <a:avLst/>
                    </a:prstGeom>
                    <a:noFill/>
                    <a:ln>
                      <a:noFill/>
                    </a:ln>
                  </pic:spPr>
                </pic:pic>
              </a:graphicData>
            </a:graphic>
          </wp:inline>
        </w:drawing>
      </w:r>
    </w:p>
    <w:p w:rsidR="008900DA" w:rsidRPr="008900DA" w:rsidRDefault="008900DA" w:rsidP="008900DA">
      <w:pPr>
        <w:pStyle w:val="Caption"/>
        <w:ind w:left="225"/>
      </w:pPr>
      <w:r w:rsidRPr="008900DA">
        <w:t>Removing barriers, such as a step to an entrance, is required when readily achievable.</w:t>
      </w:r>
    </w:p>
    <w:p w:rsidR="006B0A12" w:rsidRPr="006B0A12" w:rsidRDefault="006B0A12" w:rsidP="006B0A12">
      <w:pPr>
        <w:shd w:val="clear" w:color="auto" w:fill="FFFFFF"/>
        <w:spacing w:before="100" w:beforeAutospacing="1" w:after="100"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Determining what is readily achievable will vary from business to business and sometimes from one</w:t>
      </w:r>
      <w:r w:rsidRPr="006B0A12">
        <w:rPr>
          <w:rFonts w:ascii="Arial" w:eastAsia="Times New Roman" w:hAnsi="Arial" w:cs="Arial"/>
          <w:b/>
          <w:bCs/>
          <w:color w:val="000000"/>
          <w:sz w:val="24"/>
          <w:szCs w:val="24"/>
        </w:rPr>
        <w:t xml:space="preserve"> </w:t>
      </w:r>
      <w:r w:rsidRPr="006B0A12">
        <w:rPr>
          <w:rFonts w:ascii="Arial" w:eastAsia="Times New Roman" w:hAnsi="Arial" w:cs="Arial"/>
          <w:color w:val="000000"/>
          <w:sz w:val="24"/>
          <w:szCs w:val="24"/>
        </w:rPr>
        <w:t xml:space="preserve">year to the next. Changing economic conditions can be taken into consideration in determining what is readily achievable. Economic downturns may force many public accommodations to postpone removing some barriers. The barrier removal obligation is a continuing one and it is expected that a business will move forward with its barrier removal efforts when it rebounds from such downturns. For example, if a restaurant identified barriers under the 1991 Standards but did not remove them </w:t>
      </w:r>
      <w:r w:rsidRPr="006B0A12">
        <w:rPr>
          <w:rFonts w:ascii="Arial" w:eastAsia="Times New Roman" w:hAnsi="Arial" w:cs="Arial"/>
          <w:color w:val="000000"/>
          <w:sz w:val="24"/>
          <w:szCs w:val="24"/>
        </w:rPr>
        <w:lastRenderedPageBreak/>
        <w:t>because it could not afford the cost, the restaurant has a continuing obligation to remove these barriers when it has the financial resources to do so.</w:t>
      </w:r>
    </w:p>
    <w:p w:rsidR="006B0A12" w:rsidRPr="008900DA" w:rsidRDefault="00B23A06" w:rsidP="008900DA">
      <w:pPr>
        <w:pStyle w:val="Heading2"/>
      </w:pPr>
      <w:bookmarkStart w:id="0" w:name="barrierremoval"/>
      <w:bookmarkStart w:id="1" w:name="priorites"/>
      <w:bookmarkEnd w:id="0"/>
      <w:bookmarkEnd w:id="1"/>
      <w:r>
        <w:t>Priorities for Barrier Removal</w:t>
      </w:r>
    </w:p>
    <w:p w:rsidR="006B0A12" w:rsidRP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Understanding how customers arrive at and move through your business will go a long way in identifying existing barriers and setting priorities for their removal. Do people arrive on foot, by car, or by public transportation? Do you provide parking? How do customers enter and move about your business? The ADA regulations recommend the following priorities for barrier removal:</w:t>
      </w:r>
    </w:p>
    <w:p w:rsidR="006B0A12" w:rsidRPr="008900DA" w:rsidRDefault="006B0A12" w:rsidP="008900DA">
      <w:pPr>
        <w:pStyle w:val="ListBullet"/>
      </w:pPr>
      <w:r w:rsidRPr="008900DA">
        <w:t>Providing access to your business from public sidewalks, parking ar</w:t>
      </w:r>
      <w:r w:rsidR="00B23A06">
        <w:t>eas, and public transportation;</w:t>
      </w:r>
    </w:p>
    <w:p w:rsidR="006B0A12" w:rsidRPr="008900DA" w:rsidRDefault="006B0A12" w:rsidP="008900DA">
      <w:pPr>
        <w:pStyle w:val="ListBullet"/>
      </w:pPr>
      <w:r w:rsidRPr="008900DA">
        <w:t>Providing access to the goods and</w:t>
      </w:r>
      <w:r w:rsidR="00B23A06">
        <w:t xml:space="preserve"> services your business offers;</w:t>
      </w:r>
    </w:p>
    <w:p w:rsidR="006B0A12" w:rsidRPr="008900DA" w:rsidRDefault="006B0A12" w:rsidP="008900DA">
      <w:pPr>
        <w:pStyle w:val="ListBullet"/>
      </w:pPr>
      <w:r w:rsidRPr="008900DA">
        <w:t>Providing access to public restrooms; and</w:t>
      </w:r>
    </w:p>
    <w:p w:rsidR="006B0A12" w:rsidRPr="008900DA" w:rsidRDefault="006B0A12" w:rsidP="008900DA">
      <w:pPr>
        <w:pStyle w:val="ListBullet"/>
      </w:pPr>
      <w:r w:rsidRPr="008900DA">
        <w:t>Removing barriers to other amenities offered to the publ</w:t>
      </w:r>
      <w:r w:rsidR="00B23A06">
        <w:t>ic, such as drinking fountains.</w:t>
      </w:r>
    </w:p>
    <w:p w:rsidR="006B0A12" w:rsidRPr="000218E6" w:rsidRDefault="006B0A12" w:rsidP="00CB67BB">
      <w:pPr>
        <w:shd w:val="clear" w:color="auto" w:fill="FFFFFF"/>
        <w:spacing w:beforeAutospacing="1"/>
        <w:jc w:val="left"/>
        <w:rPr>
          <w:rFonts w:ascii="Arial" w:eastAsia="Times New Roman" w:hAnsi="Arial" w:cs="Arial"/>
          <w:color w:val="000000"/>
          <w:sz w:val="24"/>
          <w:szCs w:val="24"/>
        </w:rPr>
      </w:pPr>
      <w:r w:rsidRPr="000218E6">
        <w:rPr>
          <w:rFonts w:ascii="Arial" w:eastAsia="Times New Roman" w:hAnsi="Arial" w:cs="Arial"/>
          <w:color w:val="000000"/>
          <w:sz w:val="24"/>
          <w:szCs w:val="24"/>
        </w:rPr>
        <w:t>Businesses are also encouraged to consult with people with disabilities in their communities to identify barriers and establish priorities for removing them. A thorough evaluation and barrier removal plan, developed in consultation with the disability communit</w:t>
      </w:r>
      <w:r w:rsidR="00B23A06">
        <w:rPr>
          <w:rFonts w:ascii="Arial" w:eastAsia="Times New Roman" w:hAnsi="Arial" w:cs="Arial"/>
          <w:color w:val="000000"/>
          <w:sz w:val="24"/>
          <w:szCs w:val="24"/>
        </w:rPr>
        <w:t>y, can save time and resources.</w:t>
      </w:r>
    </w:p>
    <w:p w:rsidR="006B0A12" w:rsidRPr="000218E6"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0218E6">
        <w:rPr>
          <w:rFonts w:ascii="Arial" w:eastAsia="Times New Roman" w:hAnsi="Arial" w:cs="Arial"/>
          <w:color w:val="000000"/>
          <w:sz w:val="24"/>
          <w:szCs w:val="24"/>
        </w:rPr>
        <w:t>In some instances, especially in older buildings, it may not be readily achievable to remove some architectural barriers. For example, a restaurant with several steps leading to its entrance may determine that it cannot afford to install a ramp or a lift. In this situation, the restaurant must provide its services in another way if that is readily achievable, such as providing takeout service. Businesses should train staff on these alternatives and publicize them so customers with disabilities will know of their availability and how to access them.</w:t>
      </w:r>
    </w:p>
    <w:p w:rsidR="008900DA" w:rsidRPr="006B0A12" w:rsidRDefault="008900DA" w:rsidP="008900DA">
      <w:pPr>
        <w:rPr>
          <w:rFonts w:ascii="Times New Roman" w:eastAsia="Times New Roman" w:hAnsi="Times New Roman" w:cs="Times New Roman"/>
          <w:sz w:val="24"/>
          <w:szCs w:val="24"/>
        </w:rPr>
      </w:pPr>
      <w:r w:rsidRPr="006B0A12">
        <w:rPr>
          <w:rFonts w:ascii="Times New Roman" w:eastAsia="Times New Roman" w:hAnsi="Times New Roman" w:cs="Times New Roman"/>
          <w:noProof/>
          <w:sz w:val="24"/>
          <w:szCs w:val="24"/>
        </w:rPr>
        <w:drawing>
          <wp:inline distT="0" distB="0" distL="0" distR="0" wp14:anchorId="35AD2F1D" wp14:editId="4FF532CB">
            <wp:extent cx="1930400" cy="1684369"/>
            <wp:effectExtent l="0" t="0" r="0" b="0"/>
            <wp:docPr id="3" name="Picture 3" descr="In front of a grocery store with four steps up to the entrance, a customer using a wheelchair is handing money to a clerk holding a bag of groc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front of a grocery store with four steps up to the entrance, a customer using a wheelchair is handing money to a clerk who is holding a bag of groceri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0400" cy="1684369"/>
                    </a:xfrm>
                    <a:prstGeom prst="rect">
                      <a:avLst/>
                    </a:prstGeom>
                    <a:noFill/>
                    <a:ln>
                      <a:noFill/>
                    </a:ln>
                  </pic:spPr>
                </pic:pic>
              </a:graphicData>
            </a:graphic>
          </wp:inline>
        </w:drawing>
      </w:r>
    </w:p>
    <w:p w:rsidR="008900DA" w:rsidRPr="006B0A12" w:rsidRDefault="008900DA" w:rsidP="008900DA">
      <w:pPr>
        <w:pStyle w:val="Caption"/>
      </w:pPr>
      <w:r w:rsidRPr="006B0A12">
        <w:t>When barrier removal is not possible, alternatives such as curbside service should be provided.</w:t>
      </w:r>
    </w:p>
    <w:p w:rsidR="006B0A12" w:rsidRPr="006B0A12" w:rsidRDefault="00B23A06" w:rsidP="008900DA">
      <w:pPr>
        <w:pStyle w:val="Heading2"/>
      </w:pPr>
      <w:bookmarkStart w:id="2" w:name="parking"/>
      <w:bookmarkEnd w:id="2"/>
      <w:r>
        <w:lastRenderedPageBreak/>
        <w:t>Parking</w:t>
      </w:r>
    </w:p>
    <w:p w:rsidR="006B0A12" w:rsidRP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If your business provides parking for the public, but there are no accessible spaces, you will lose potential customers. You must provide accessible parking spaces for cars and vans if it is readily achievable to do so. The chart below indicates the number of accessible spaces required by the 2010 Standards. One of every six</w:t>
      </w:r>
      <w:r w:rsidR="00B23A06">
        <w:rPr>
          <w:rFonts w:ascii="Arial" w:eastAsia="Times New Roman" w:hAnsi="Arial" w:cs="Arial"/>
          <w:color w:val="000000"/>
          <w:sz w:val="24"/>
          <w:szCs w:val="24"/>
        </w:rPr>
        <w:t xml:space="preserve"> spaces must be van accessible.</w:t>
      </w:r>
    </w:p>
    <w:tbl>
      <w:tblPr>
        <w:tblW w:w="3000" w:type="pct"/>
        <w:jc w:val="center"/>
        <w:tblCellSpacing w:w="0"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Description w:val="The number of accessible spaces required by the 2010 Standards."/>
      </w:tblPr>
      <w:tblGrid>
        <w:gridCol w:w="2856"/>
        <w:gridCol w:w="2814"/>
      </w:tblGrid>
      <w:tr w:rsidR="006B0A12" w:rsidRPr="006B0A12" w:rsidTr="008900DA">
        <w:trPr>
          <w:cantSplit/>
          <w:tblHeade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30" w:type="dxa"/>
              <w:left w:w="30" w:type="dxa"/>
              <w:bottom w:w="30" w:type="dxa"/>
              <w:right w:w="30" w:type="dxa"/>
            </w:tcMar>
            <w:vAlign w:val="center"/>
            <w:hideMark/>
          </w:tcPr>
          <w:p w:rsidR="006B0A12" w:rsidRPr="006B0A12" w:rsidRDefault="006B0A12" w:rsidP="006B0A12">
            <w:pPr>
              <w:rPr>
                <w:rFonts w:ascii="Times New Roman" w:eastAsia="Times New Roman" w:hAnsi="Times New Roman" w:cs="Times New Roman"/>
                <w:b/>
                <w:bCs/>
                <w:sz w:val="24"/>
                <w:szCs w:val="24"/>
              </w:rPr>
            </w:pPr>
            <w:bookmarkStart w:id="3" w:name="readilyachievable"/>
            <w:bookmarkStart w:id="4" w:name="ColumnTitle_parking"/>
            <w:bookmarkEnd w:id="3"/>
            <w:bookmarkEnd w:id="4"/>
            <w:r w:rsidRPr="006B0A12">
              <w:rPr>
                <w:rFonts w:ascii="Times New Roman" w:eastAsia="Times New Roman" w:hAnsi="Times New Roman" w:cs="Times New Roman"/>
                <w:b/>
                <w:bCs/>
                <w:sz w:val="24"/>
                <w:szCs w:val="24"/>
              </w:rPr>
              <w:t>Total Number of Parking Spac</w:t>
            </w:r>
            <w:r w:rsidR="00B23A06">
              <w:rPr>
                <w:rFonts w:ascii="Times New Roman" w:eastAsia="Times New Roman" w:hAnsi="Times New Roman" w:cs="Times New Roman"/>
                <w:b/>
                <w:bCs/>
                <w:sz w:val="24"/>
                <w:szCs w:val="24"/>
              </w:rPr>
              <w:t>es Provided in Parking Facility</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30" w:type="dxa"/>
              <w:left w:w="30" w:type="dxa"/>
              <w:bottom w:w="30" w:type="dxa"/>
              <w:right w:w="30" w:type="dxa"/>
            </w:tcMar>
            <w:vAlign w:val="center"/>
            <w:hideMark/>
          </w:tcPr>
          <w:p w:rsidR="006B0A12" w:rsidRPr="006B0A12" w:rsidRDefault="00B23A06" w:rsidP="006B0A1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Minimum Number of Required Accessible Parking Spaces</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1 to 25</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1</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26 to 50</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2</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51 to 75</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3</w:t>
            </w:r>
          </w:p>
        </w:tc>
      </w:tr>
      <w:tr w:rsidR="006B0A12" w:rsidRPr="006B0A12" w:rsidTr="008900DA">
        <w:trPr>
          <w:cantSplit/>
          <w:trHeight w:val="230"/>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76 to 100</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4</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101 to 150</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5</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151 to 200</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6</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201 to 300</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7</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301 to 400</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8</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401 to 500</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9</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501 to 1000</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2 percent of total</w:t>
            </w:r>
          </w:p>
        </w:tc>
      </w:tr>
      <w:tr w:rsidR="006B0A12" w:rsidRPr="006B0A12" w:rsidTr="008900DA">
        <w:trPr>
          <w:cantSplit/>
          <w:tblCellSpacing w:w="0" w:type="dxa"/>
          <w:jc w:val="center"/>
        </w:trPr>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1001 and over</w:t>
            </w:r>
          </w:p>
        </w:tc>
        <w:tc>
          <w:tcPr>
            <w:tcW w:w="0" w:type="auto"/>
            <w:tcBorders>
              <w:top w:val="single" w:sz="6" w:space="0" w:color="666666"/>
              <w:left w:val="single" w:sz="6" w:space="0" w:color="666666"/>
              <w:bottom w:val="single" w:sz="6" w:space="0" w:color="666666"/>
              <w:right w:val="single" w:sz="6" w:space="0" w:color="666666"/>
            </w:tcBorders>
            <w:tcMar>
              <w:top w:w="60" w:type="dxa"/>
              <w:left w:w="60" w:type="dxa"/>
              <w:bottom w:w="60" w:type="dxa"/>
              <w:right w:w="0" w:type="dxa"/>
            </w:tcMar>
            <w:vAlign w:val="center"/>
            <w:hideMark/>
          </w:tcPr>
          <w:p w:rsidR="006B0A12" w:rsidRPr="006B0A12" w:rsidRDefault="006B0A12" w:rsidP="006B0A12">
            <w:pPr>
              <w:rPr>
                <w:rFonts w:ascii="Arial" w:eastAsia="Times New Roman" w:hAnsi="Arial" w:cs="Arial"/>
                <w:sz w:val="24"/>
                <w:szCs w:val="24"/>
              </w:rPr>
            </w:pPr>
            <w:r w:rsidRPr="006B0A12">
              <w:rPr>
                <w:rFonts w:ascii="Arial" w:eastAsia="Times New Roman" w:hAnsi="Arial" w:cs="Arial"/>
                <w:sz w:val="24"/>
                <w:szCs w:val="24"/>
              </w:rPr>
              <w:t>20, plus 1 for each 100, or fraction thereof, over 1000</w:t>
            </w:r>
          </w:p>
        </w:tc>
      </w:tr>
    </w:tbl>
    <w:p w:rsid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 xml:space="preserve">An accessible parking space must have an access aisle, which allows a person using a </w:t>
      </w:r>
      <w:proofErr w:type="gramStart"/>
      <w:r w:rsidRPr="006B0A12">
        <w:rPr>
          <w:rFonts w:ascii="Arial" w:eastAsia="Times New Roman" w:hAnsi="Arial" w:cs="Arial"/>
          <w:color w:val="000000"/>
          <w:sz w:val="24"/>
          <w:szCs w:val="24"/>
        </w:rPr>
        <w:t>wheelchair</w:t>
      </w:r>
      <w:proofErr w:type="gramEnd"/>
      <w:r w:rsidRPr="006B0A12">
        <w:rPr>
          <w:rFonts w:ascii="Arial" w:eastAsia="Times New Roman" w:hAnsi="Arial" w:cs="Arial"/>
          <w:color w:val="000000"/>
          <w:sz w:val="24"/>
          <w:szCs w:val="24"/>
        </w:rPr>
        <w:t xml:space="preserve"> or other mobility device to ge</w:t>
      </w:r>
      <w:r w:rsidR="00B23A06">
        <w:rPr>
          <w:rFonts w:ascii="Arial" w:eastAsia="Times New Roman" w:hAnsi="Arial" w:cs="Arial"/>
          <w:color w:val="000000"/>
          <w:sz w:val="24"/>
          <w:szCs w:val="24"/>
        </w:rPr>
        <w:t>t in and out of the car or van.</w:t>
      </w:r>
    </w:p>
    <w:p w:rsidR="006B0A12" w:rsidRPr="006B0A12" w:rsidRDefault="006B0A12" w:rsidP="008900DA">
      <w:pPr>
        <w:pStyle w:val="Heading2"/>
      </w:pPr>
      <w:bookmarkStart w:id="5" w:name="entrances"/>
      <w:bookmarkEnd w:id="5"/>
      <w:r w:rsidRPr="006B0A12">
        <w:t>Accessible Entrances</w:t>
      </w:r>
    </w:p>
    <w:p w:rsidR="006B0A12" w:rsidRP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 xml:space="preserve">One small step at an entrance can make it impossible for individuals using wheelchairs, walkers, canes, or other mobility devices to do business with you. Removing this barrier may be accomplished in a number of ways, such as installing a ramp or a lift or </w:t>
      </w:r>
      <w:proofErr w:type="spellStart"/>
      <w:r w:rsidRPr="006B0A12">
        <w:rPr>
          <w:rFonts w:ascii="Arial" w:eastAsia="Times New Roman" w:hAnsi="Arial" w:cs="Arial"/>
          <w:color w:val="000000"/>
          <w:sz w:val="24"/>
          <w:szCs w:val="24"/>
        </w:rPr>
        <w:t>regrading</w:t>
      </w:r>
      <w:proofErr w:type="spellEnd"/>
      <w:r w:rsidRPr="006B0A12">
        <w:rPr>
          <w:rFonts w:ascii="Arial" w:eastAsia="Times New Roman" w:hAnsi="Arial" w:cs="Arial"/>
          <w:color w:val="000000"/>
          <w:sz w:val="24"/>
          <w:szCs w:val="24"/>
        </w:rPr>
        <w:t xml:space="preserve"> the walkway to provide an accessible route. If the main entrance cannot be made accessible, an alternate accessible entrance can be used. If you have several entrances and only one is accessible, a sign should be posted at the inaccessible entrances directing individuals to the accessible entrance. This entrance must be open whenever o</w:t>
      </w:r>
      <w:r w:rsidR="00B23A06">
        <w:rPr>
          <w:rFonts w:ascii="Arial" w:eastAsia="Times New Roman" w:hAnsi="Arial" w:cs="Arial"/>
          <w:color w:val="000000"/>
          <w:sz w:val="24"/>
          <w:szCs w:val="24"/>
        </w:rPr>
        <w:t>ther public entrances are open.</w:t>
      </w:r>
    </w:p>
    <w:p w:rsidR="008900DA" w:rsidRPr="006B0A12" w:rsidRDefault="008900DA" w:rsidP="00B23A06">
      <w:pPr>
        <w:spacing w:after="240"/>
        <w:rPr>
          <w:rFonts w:ascii="Times New Roman" w:eastAsia="Times New Roman" w:hAnsi="Times New Roman" w:cs="Times New Roman"/>
          <w:sz w:val="24"/>
          <w:szCs w:val="24"/>
        </w:rPr>
      </w:pPr>
      <w:r w:rsidRPr="006B0A12">
        <w:rPr>
          <w:rFonts w:ascii="Times New Roman" w:eastAsia="Times New Roman" w:hAnsi="Times New Roman" w:cs="Times New Roman"/>
          <w:noProof/>
          <w:sz w:val="24"/>
          <w:szCs w:val="24"/>
        </w:rPr>
        <w:lastRenderedPageBreak/>
        <w:drawing>
          <wp:inline distT="0" distB="0" distL="0" distR="0" wp14:anchorId="2BC59C6E" wp14:editId="570EE028">
            <wp:extent cx="2686050" cy="2343710"/>
            <wp:effectExtent l="0" t="0" r="0" b="0"/>
            <wp:docPr id="5" name="Picture 5" descr="A woman using a wheelchair, with a service animal, is&#10;opening the door to a convenience store.  The store's ice box and&#10;newspaper sales box are on the sidewalk, but are away from the door, so they do not block her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woman using a wheelchair, with a service animal, is&#10;opening the door to a convenience store.  The store's ice box and&#10;newspaper sales box are on the sidewalk, but are away from the door, so&#10;they do not block her entra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6050" cy="2343710"/>
                    </a:xfrm>
                    <a:prstGeom prst="rect">
                      <a:avLst/>
                    </a:prstGeom>
                    <a:noFill/>
                    <a:ln>
                      <a:noFill/>
                    </a:ln>
                  </pic:spPr>
                </pic:pic>
              </a:graphicData>
            </a:graphic>
          </wp:inline>
        </w:drawing>
      </w:r>
    </w:p>
    <w:p w:rsidR="008900DA" w:rsidRPr="006B0A12" w:rsidRDefault="008900DA" w:rsidP="008900DA">
      <w:pPr>
        <w:pStyle w:val="Caption"/>
      </w:pPr>
      <w:r w:rsidRPr="006B0A12">
        <w:t>Ensuring that items do not block the accessible route allows independent access.</w:t>
      </w:r>
    </w:p>
    <w:p w:rsidR="006B0A12" w:rsidRPr="006B0A12" w:rsidRDefault="006B0A12" w:rsidP="008900DA">
      <w:pPr>
        <w:pStyle w:val="Heading2"/>
      </w:pPr>
      <w:bookmarkStart w:id="6" w:name="accessibleroute"/>
      <w:bookmarkEnd w:id="6"/>
      <w:r w:rsidRPr="006B0A12">
        <w:t>Accessible Route to Goods and Services</w:t>
      </w:r>
    </w:p>
    <w:p w:rsidR="006B0A12" w:rsidRP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The path a person with a disability takes to enter and move through your business is called an "accessible route." This route, which must be at least three feet wide, must remain accessible and not be blocked by items such as vending or ice machines, newspaper dispensers, furniture, filing cabinets, display racks, or potted plants. Similarly, accessible toilet stalls, dressing rooms, or counters at a cash register must not be cluttered with merchandise or supplies.</w:t>
      </w:r>
    </w:p>
    <w:p w:rsidR="008900DA" w:rsidRPr="006B0A12" w:rsidRDefault="008900DA" w:rsidP="00B23A06">
      <w:pPr>
        <w:spacing w:after="240"/>
        <w:rPr>
          <w:rFonts w:ascii="Times New Roman" w:eastAsia="Times New Roman" w:hAnsi="Times New Roman" w:cs="Times New Roman"/>
          <w:sz w:val="24"/>
          <w:szCs w:val="24"/>
        </w:rPr>
      </w:pPr>
      <w:r w:rsidRPr="006B0A12">
        <w:rPr>
          <w:rFonts w:ascii="Times New Roman" w:eastAsia="Times New Roman" w:hAnsi="Times New Roman" w:cs="Times New Roman"/>
          <w:noProof/>
          <w:sz w:val="24"/>
          <w:szCs w:val="24"/>
        </w:rPr>
        <w:drawing>
          <wp:inline distT="0" distB="0" distL="0" distR="0" wp14:anchorId="39AFB5D5" wp14:editId="24DF8A91">
            <wp:extent cx="2406650" cy="2265082"/>
            <wp:effectExtent l="0" t="0" r="0" b="1905"/>
            <wp:docPr id="6" name="Picture 6" descr="A man using a scooter is selecting milk at a convenience&#10;store. Adequate aisle space makes it possible for him to maneuver&#10;through th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man using a scooter is selecting milk at a convenience&#10;store.  Adequate aisle space makes it possible for him to maneuver&#10;through the sto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6650" cy="2265082"/>
                    </a:xfrm>
                    <a:prstGeom prst="rect">
                      <a:avLst/>
                    </a:prstGeom>
                    <a:noFill/>
                    <a:ln>
                      <a:noFill/>
                    </a:ln>
                  </pic:spPr>
                </pic:pic>
              </a:graphicData>
            </a:graphic>
          </wp:inline>
        </w:drawing>
      </w:r>
    </w:p>
    <w:p w:rsidR="008900DA" w:rsidRPr="006B0A12" w:rsidRDefault="008900DA" w:rsidP="008900DA">
      <w:pPr>
        <w:pStyle w:val="Caption"/>
      </w:pPr>
      <w:r w:rsidRPr="006B0A12">
        <w:t>An accessible route allows customers using mobility devices to access items for sale.</w:t>
      </w:r>
    </w:p>
    <w:p w:rsidR="006B0A12" w:rsidRP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 xml:space="preserve">Temporary access interruptions for maintenance, repair, or operational activities are permitted, but must be remedied as soon as possible and may not extend beyond a reasonable period of time. Businesses must be prepared to retrieve merchandise for customers during these interruptions. For example, if an aisle is temporarily blocked because shelves are being restocked, staff must be available to assist a customer with a disability who is unable to maneuver through that aisle. In addition, if an accessible feature such as an elevator breaks down, businesses must ensure that repairs are </w:t>
      </w:r>
      <w:r w:rsidRPr="006B0A12">
        <w:rPr>
          <w:rFonts w:ascii="Arial" w:eastAsia="Times New Roman" w:hAnsi="Arial" w:cs="Arial"/>
          <w:color w:val="000000"/>
          <w:sz w:val="24"/>
          <w:szCs w:val="24"/>
        </w:rPr>
        <w:lastRenderedPageBreak/>
        <w:t>made promptly and that improper or inadequate maintenance does not cause repeated failures. Businesses must also ensure that no new barriers are created that impede access by customers with disabilities. For example, routinely storing a garbage bin or piling snow in accessible parking spaces makes them unusable and inaccessible to customers with mobility disabilities.</w:t>
      </w:r>
    </w:p>
    <w:p w:rsidR="008900DA" w:rsidRPr="006B0A12" w:rsidRDefault="008900DA" w:rsidP="00B23A06">
      <w:pPr>
        <w:spacing w:after="240"/>
        <w:rPr>
          <w:rFonts w:ascii="Times New Roman" w:eastAsia="Times New Roman" w:hAnsi="Times New Roman" w:cs="Times New Roman"/>
          <w:sz w:val="24"/>
          <w:szCs w:val="24"/>
        </w:rPr>
      </w:pPr>
      <w:r w:rsidRPr="006B0A12">
        <w:rPr>
          <w:rFonts w:ascii="Times New Roman" w:eastAsia="Times New Roman" w:hAnsi="Times New Roman" w:cs="Times New Roman"/>
          <w:noProof/>
          <w:sz w:val="24"/>
          <w:szCs w:val="24"/>
        </w:rPr>
        <w:drawing>
          <wp:inline distT="0" distB="0" distL="0" distR="0" wp14:anchorId="7E5634ED" wp14:editId="4C395F9C">
            <wp:extent cx="2942834" cy="2567766"/>
            <wp:effectExtent l="0" t="0" r="0" b="4445"/>
            <wp:docPr id="7" name="Picture 7" descr="Two people are clearing snow from an accessible parking&#10;space in a video store's parking 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people are clearing snow from an accessible parking&#10;space in a video store's parking l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6435" cy="2570908"/>
                    </a:xfrm>
                    <a:prstGeom prst="rect">
                      <a:avLst/>
                    </a:prstGeom>
                    <a:noFill/>
                    <a:ln>
                      <a:noFill/>
                    </a:ln>
                  </pic:spPr>
                </pic:pic>
              </a:graphicData>
            </a:graphic>
          </wp:inline>
        </w:drawing>
      </w:r>
    </w:p>
    <w:p w:rsidR="008900DA" w:rsidRPr="006B0A12" w:rsidRDefault="008900DA" w:rsidP="00B23A06">
      <w:pPr>
        <w:pStyle w:val="Caption"/>
      </w:pPr>
      <w:r w:rsidRPr="006B0A12">
        <w:t>Snow or other debris in accessible</w:t>
      </w:r>
      <w:r w:rsidR="00B23A06">
        <w:t xml:space="preserve"> </w:t>
      </w:r>
      <w:r w:rsidRPr="006B0A12">
        <w:t>parking spaces and access aisles must be removed as soon as possible.</w:t>
      </w:r>
    </w:p>
    <w:p w:rsidR="006B0A12" w:rsidRPr="006B0A12" w:rsidRDefault="006B0A12" w:rsidP="008900DA">
      <w:pPr>
        <w:pStyle w:val="Heading2"/>
      </w:pPr>
      <w:bookmarkStart w:id="7" w:name="shelves"/>
      <w:bookmarkEnd w:id="7"/>
      <w:r w:rsidRPr="006B0A12">
        <w:t>Shelves, Sales and Service</w:t>
      </w:r>
      <w:r w:rsidR="00B23A06">
        <w:t xml:space="preserve"> Counters, and Check-Out Aisles</w:t>
      </w:r>
    </w:p>
    <w:p w:rsidR="006B0A12" w:rsidRP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The obligation to remove barriers also applies to merchandise shelves, sales and service counters, and check-out aisles. Shelves and counters must be on an accessible route with enough space to allow customers using mobility devices to access merchandise. However, shelves may be of any height since they are not subject to the ADA's reach range requirements. Where barriers prevent access to these areas, they must be removed if readily achievable. However, businesses are not required to take any steps that would result in a significant loss of selling space. At least one check-out aisle must be usable by people with mobility disabilities, though more are required in larger stores. When it is not readily achievable to make a sales or service counter accessible, businesses should provide a folding shelf or a nearby accessible counter. If these changes are not readily achievable, businesses may provide a clip board or lap board until more</w:t>
      </w:r>
      <w:r w:rsidR="00B23A06">
        <w:rPr>
          <w:rFonts w:ascii="Arial" w:eastAsia="Times New Roman" w:hAnsi="Arial" w:cs="Arial"/>
          <w:color w:val="000000"/>
          <w:sz w:val="24"/>
          <w:szCs w:val="24"/>
        </w:rPr>
        <w:t xml:space="preserve"> permanent changes can be made.</w:t>
      </w:r>
    </w:p>
    <w:p w:rsidR="008900DA" w:rsidRPr="006B0A12" w:rsidRDefault="008900DA" w:rsidP="00B23A06">
      <w:pPr>
        <w:spacing w:after="240"/>
        <w:rPr>
          <w:rFonts w:ascii="Times New Roman" w:eastAsia="Times New Roman" w:hAnsi="Times New Roman" w:cs="Times New Roman"/>
          <w:sz w:val="24"/>
          <w:szCs w:val="24"/>
        </w:rPr>
      </w:pPr>
      <w:r w:rsidRPr="006B0A12">
        <w:rPr>
          <w:rFonts w:ascii="Times New Roman" w:eastAsia="Times New Roman" w:hAnsi="Times New Roman" w:cs="Times New Roman"/>
          <w:noProof/>
          <w:sz w:val="24"/>
          <w:szCs w:val="24"/>
        </w:rPr>
        <w:lastRenderedPageBreak/>
        <w:drawing>
          <wp:inline distT="0" distB="0" distL="0" distR="0" wp14:anchorId="3DC5C7F2" wp14:editId="67945951">
            <wp:extent cx="2463800" cy="2149786"/>
            <wp:effectExtent l="0" t="0" r="0" b="3175"/>
            <wp:docPr id="8" name="Picture 8" descr="A woman using a wheelchair is buying a drink at a small grocery store. Adequate maneuvering space and a low, uncluttered counter make it possible for her to approach the sales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woman using a wheelchair is buying a drink at a small grocery store.  Adequate maneuvering space and a low, uncluttered counter make it possible for her to approach the sales coun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5602" cy="2151359"/>
                    </a:xfrm>
                    <a:prstGeom prst="rect">
                      <a:avLst/>
                    </a:prstGeom>
                    <a:noFill/>
                    <a:ln>
                      <a:noFill/>
                    </a:ln>
                  </pic:spPr>
                </pic:pic>
              </a:graphicData>
            </a:graphic>
          </wp:inline>
        </w:drawing>
      </w:r>
    </w:p>
    <w:p w:rsidR="008900DA" w:rsidRPr="006B0A12" w:rsidRDefault="008900DA" w:rsidP="008900DA">
      <w:pPr>
        <w:pStyle w:val="Caption"/>
      </w:pPr>
      <w:r w:rsidRPr="006B0A12">
        <w:t xml:space="preserve">A lowered counter and clear floor space are critical components of </w:t>
      </w:r>
      <w:r w:rsidR="00B23A06">
        <w:t>an accessible service counter.</w:t>
      </w:r>
    </w:p>
    <w:p w:rsidR="006B0A12" w:rsidRPr="006B0A12" w:rsidRDefault="00B23A06" w:rsidP="008900DA">
      <w:pPr>
        <w:pStyle w:val="Heading2"/>
      </w:pPr>
      <w:bookmarkStart w:id="8" w:name="food"/>
      <w:bookmarkEnd w:id="8"/>
      <w:r>
        <w:t>Food and Restaurant Services</w:t>
      </w:r>
    </w:p>
    <w:p w:rsidR="006B0A12" w:rsidRP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 xml:space="preserve">People with disabilities need to access tables, food service lines, and condiment and beverage bars in restaurants, bars, or other establishments where food or drinks are sold. There must be an accessible route to all dining areas, including raised or sunken dining areas and outdoor dining areas, as well as to food service lines, service counters, and public restrooms. In a dining area, remember to arrange tables far enough apart so a person using a wheelchair can maneuver between the tables when patrons are sitting at them. Some accessible tables must be provided and must be dispersed throughout the dining area rather than </w:t>
      </w:r>
      <w:r w:rsidR="00B23A06">
        <w:rPr>
          <w:rFonts w:ascii="Arial" w:eastAsia="Times New Roman" w:hAnsi="Arial" w:cs="Arial"/>
          <w:color w:val="000000"/>
          <w:sz w:val="24"/>
          <w:szCs w:val="24"/>
        </w:rPr>
        <w:t>clustered in a single location.</w:t>
      </w:r>
    </w:p>
    <w:p w:rsidR="008900DA" w:rsidRPr="006B0A12" w:rsidRDefault="008900DA" w:rsidP="00B23A06">
      <w:pPr>
        <w:spacing w:after="240"/>
        <w:rPr>
          <w:rFonts w:ascii="Times New Roman" w:eastAsia="Times New Roman" w:hAnsi="Times New Roman" w:cs="Times New Roman"/>
          <w:sz w:val="24"/>
          <w:szCs w:val="24"/>
        </w:rPr>
      </w:pPr>
      <w:r w:rsidRPr="006B0A12">
        <w:rPr>
          <w:rFonts w:ascii="Times New Roman" w:eastAsia="Times New Roman" w:hAnsi="Times New Roman" w:cs="Times New Roman"/>
          <w:noProof/>
          <w:sz w:val="24"/>
          <w:szCs w:val="24"/>
        </w:rPr>
        <w:drawing>
          <wp:inline distT="0" distB="0" distL="0" distR="0" wp14:anchorId="019DD1BF" wp14:editId="1E844EED">
            <wp:extent cx="2946400" cy="2570878"/>
            <wp:effectExtent l="0" t="0" r="6350" b="1270"/>
            <wp:docPr id="9" name="Picture 9" descr="A woman using a scooter is selecting items from the condiment bar at a casual restaurant. Adequate maneuvering space and items placed within reach make it possible for her to serve he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woman using a scooter is selecting items from the condiment bar at a casual restaurant.  Adequate maneuvering space and items placed within reach make it possible for her to serve hersel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46400" cy="2570878"/>
                    </a:xfrm>
                    <a:prstGeom prst="rect">
                      <a:avLst/>
                    </a:prstGeom>
                    <a:noFill/>
                    <a:ln>
                      <a:noFill/>
                    </a:ln>
                  </pic:spPr>
                </pic:pic>
              </a:graphicData>
            </a:graphic>
          </wp:inline>
        </w:drawing>
      </w:r>
    </w:p>
    <w:p w:rsidR="008900DA" w:rsidRPr="006B0A12" w:rsidRDefault="008900DA" w:rsidP="008900DA">
      <w:pPr>
        <w:pStyle w:val="Caption"/>
      </w:pPr>
      <w:r w:rsidRPr="006B0A12">
        <w:t>Restaurants must provide access to self-service items.</w:t>
      </w:r>
    </w:p>
    <w:p w:rsidR="006B0A12" w:rsidRPr="006B0A12" w:rsidRDefault="006B0A12" w:rsidP="006B0A12">
      <w:pPr>
        <w:shd w:val="clear" w:color="auto" w:fill="FFFFFF"/>
        <w:spacing w:before="100" w:beforeAutospacing="1" w:afterAutospacing="1"/>
        <w:jc w:val="left"/>
        <w:rPr>
          <w:rFonts w:ascii="Arial" w:eastAsia="Times New Roman" w:hAnsi="Arial" w:cs="Arial"/>
          <w:color w:val="000000"/>
          <w:sz w:val="24"/>
          <w:szCs w:val="24"/>
        </w:rPr>
      </w:pPr>
      <w:r w:rsidRPr="006B0A12">
        <w:rPr>
          <w:rFonts w:ascii="Arial" w:eastAsia="Times New Roman" w:hAnsi="Arial" w:cs="Arial"/>
          <w:color w:val="000000"/>
          <w:sz w:val="24"/>
          <w:szCs w:val="24"/>
        </w:rPr>
        <w:t xml:space="preserve">Where barriers prevent access to a raised, sunken, or outdoor dining area, they must be removed if readily achievable. If it is not readily achievable to construct an accessible route to these areas and distinct services (e.g., special menu items or different prices) are available in these areas, the restaurant must make these services available at the </w:t>
      </w:r>
      <w:r w:rsidRPr="006B0A12">
        <w:rPr>
          <w:rFonts w:ascii="Arial" w:eastAsia="Times New Roman" w:hAnsi="Arial" w:cs="Arial"/>
          <w:color w:val="000000"/>
          <w:sz w:val="24"/>
          <w:szCs w:val="24"/>
        </w:rPr>
        <w:lastRenderedPageBreak/>
        <w:t>same price in the dining areas that are on an accessible route. In restaurants or bars with only standing tables, some accessible dining tables must be provi</w:t>
      </w:r>
      <w:r w:rsidR="00B23A06">
        <w:rPr>
          <w:rFonts w:ascii="Arial" w:eastAsia="Times New Roman" w:hAnsi="Arial" w:cs="Arial"/>
          <w:color w:val="000000"/>
          <w:sz w:val="24"/>
          <w:szCs w:val="24"/>
        </w:rPr>
        <w:t>ded.</w:t>
      </w:r>
    </w:p>
    <w:p w:rsidR="00061993" w:rsidRPr="00061993" w:rsidRDefault="00061993" w:rsidP="008900DA">
      <w:pPr>
        <w:pStyle w:val="Heading1"/>
      </w:pPr>
      <w:bookmarkStart w:id="9" w:name="newconstruction"/>
      <w:bookmarkEnd w:id="9"/>
      <w:r w:rsidRPr="00061993">
        <w:t>N</w:t>
      </w:r>
      <w:r w:rsidR="00B23A06">
        <w:t>ew Construction and Alterations</w:t>
      </w:r>
    </w:p>
    <w:p w:rsidR="00061993" w:rsidRPr="00061993" w:rsidRDefault="00061993" w:rsidP="00061993">
      <w:pPr>
        <w:shd w:val="clear" w:color="auto" w:fill="FFFFFF"/>
        <w:spacing w:before="100" w:beforeAutospacing="1" w:after="100" w:afterAutospacing="1"/>
        <w:jc w:val="left"/>
        <w:rPr>
          <w:rFonts w:ascii="Arial" w:eastAsia="Times New Roman" w:hAnsi="Arial" w:cs="Arial"/>
          <w:color w:val="000000"/>
          <w:sz w:val="24"/>
          <w:szCs w:val="24"/>
        </w:rPr>
      </w:pPr>
      <w:r w:rsidRPr="00061993">
        <w:rPr>
          <w:rFonts w:ascii="Arial" w:eastAsia="Times New Roman" w:hAnsi="Arial" w:cs="Arial"/>
          <w:color w:val="000000"/>
          <w:sz w:val="24"/>
          <w:szCs w:val="24"/>
        </w:rPr>
        <w:t>The ADA requires that all new facilities built by public accommodations, including small businesses, must be accessible to and usable by people with disabilities. The 2010 Standards lay out accessibility design requirements for newly constructed and altered public accommodations and commercial facilities. Certain dates in the construction process determine which ADA standards – the 1991 Standards or the 2010 Standards – must be used.</w:t>
      </w:r>
    </w:p>
    <w:p w:rsidR="00061993" w:rsidRPr="00061993" w:rsidRDefault="00287E8B" w:rsidP="00061993">
      <w:pPr>
        <w:shd w:val="clear" w:color="auto" w:fill="FFFFFF"/>
        <w:spacing w:before="100" w:beforeAutospacing="1" w:after="100" w:afterAutospacing="1"/>
        <w:jc w:val="left"/>
        <w:rPr>
          <w:rFonts w:ascii="Arial" w:eastAsia="Times New Roman" w:hAnsi="Arial" w:cs="Arial"/>
          <w:color w:val="000000"/>
          <w:sz w:val="24"/>
          <w:szCs w:val="24"/>
        </w:rPr>
      </w:pPr>
      <w:r>
        <w:rPr>
          <w:rFonts w:ascii="Arial" w:eastAsia="Times New Roman" w:hAnsi="Arial" w:cs="Arial"/>
          <w:color w:val="000000"/>
          <w:sz w:val="24"/>
          <w:szCs w:val="24"/>
        </w:rPr>
        <w:t>I</w:t>
      </w:r>
      <w:r w:rsidR="00061993" w:rsidRPr="00061993">
        <w:rPr>
          <w:rFonts w:ascii="Arial" w:eastAsia="Times New Roman" w:hAnsi="Arial" w:cs="Arial"/>
          <w:color w:val="000000"/>
          <w:sz w:val="24"/>
          <w:szCs w:val="24"/>
        </w:rPr>
        <w:t>f physical construction starts after March 15, 2012, the business must use the 2010 Standards.</w:t>
      </w:r>
    </w:p>
    <w:p w:rsidR="00061993" w:rsidRPr="00061993" w:rsidRDefault="00B23A06" w:rsidP="008900DA">
      <w:pPr>
        <w:pStyle w:val="Heading1"/>
      </w:pPr>
      <w:bookmarkStart w:id="10" w:name="alterations"/>
      <w:bookmarkEnd w:id="10"/>
      <w:r>
        <w:t>Alterations</w:t>
      </w:r>
    </w:p>
    <w:p w:rsidR="00061993" w:rsidRPr="00061993" w:rsidRDefault="00061993" w:rsidP="00061993">
      <w:pPr>
        <w:shd w:val="clear" w:color="auto" w:fill="FFFFFF"/>
        <w:spacing w:before="100" w:beforeAutospacing="1" w:after="100" w:afterAutospacing="1"/>
        <w:jc w:val="left"/>
        <w:rPr>
          <w:rFonts w:ascii="Arial" w:eastAsia="Times New Roman" w:hAnsi="Arial" w:cs="Arial"/>
          <w:color w:val="000000"/>
          <w:sz w:val="24"/>
          <w:szCs w:val="24"/>
        </w:rPr>
      </w:pPr>
      <w:r w:rsidRPr="00061993">
        <w:rPr>
          <w:rFonts w:ascii="Arial" w:eastAsia="Times New Roman" w:hAnsi="Arial" w:cs="Arial"/>
          <w:color w:val="000000"/>
          <w:sz w:val="24"/>
          <w:szCs w:val="24"/>
        </w:rPr>
        <w:t>When a small business undertakes an alteration to any of its facilities, it must, to the maximum extent feasible, make the alteration accessible. An alteration is defined as remodeling, renovating, rehabilitating, reconstructing, changing or rearranging structural parts or elements, changing or rearranging plan configuration of walls and full-height partitions, or making other changes that affect (or could affect) the usability of the facility.</w:t>
      </w:r>
    </w:p>
    <w:p w:rsidR="001D4BAF" w:rsidRPr="008900DA" w:rsidRDefault="00061993" w:rsidP="008900DA">
      <w:pPr>
        <w:shd w:val="clear" w:color="auto" w:fill="FFFFFF"/>
        <w:spacing w:before="100" w:beforeAutospacing="1" w:afterAutospacing="1"/>
        <w:jc w:val="left"/>
        <w:rPr>
          <w:rFonts w:ascii="Arial" w:eastAsia="Times New Roman" w:hAnsi="Arial" w:cs="Arial"/>
          <w:color w:val="000000"/>
          <w:sz w:val="24"/>
          <w:szCs w:val="24"/>
        </w:rPr>
      </w:pPr>
      <w:r w:rsidRPr="00061993">
        <w:rPr>
          <w:rFonts w:ascii="Arial" w:eastAsia="Times New Roman" w:hAnsi="Arial" w:cs="Arial"/>
          <w:color w:val="000000"/>
          <w:sz w:val="24"/>
          <w:szCs w:val="24"/>
        </w:rPr>
        <w:t>Examples include restriping a parking lot, moving walls, moving a fixed ATM to another location, installing a new sales counter or display shelves, changing a doorway entrance, replacing fixtures, flooring or carpeting. Normal maintenance, such as reroofing, pain</w:t>
      </w:r>
      <w:bookmarkStart w:id="11" w:name="_GoBack"/>
      <w:bookmarkEnd w:id="11"/>
      <w:r w:rsidRPr="00061993">
        <w:rPr>
          <w:rFonts w:ascii="Arial" w:eastAsia="Times New Roman" w:hAnsi="Arial" w:cs="Arial"/>
          <w:color w:val="000000"/>
          <w:sz w:val="24"/>
          <w:szCs w:val="24"/>
        </w:rPr>
        <w:t>ting, or wall</w:t>
      </w:r>
      <w:r w:rsidR="008900DA">
        <w:rPr>
          <w:rFonts w:ascii="Arial" w:eastAsia="Times New Roman" w:hAnsi="Arial" w:cs="Arial"/>
          <w:color w:val="000000"/>
          <w:sz w:val="24"/>
          <w:szCs w:val="24"/>
        </w:rPr>
        <w:t>papering, is not an alteration.</w:t>
      </w:r>
    </w:p>
    <w:sectPr w:rsidR="001D4BAF" w:rsidRPr="008900DA" w:rsidSect="008900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90" w:rsidRDefault="009A1590" w:rsidP="009A1590">
      <w:r>
        <w:separator/>
      </w:r>
    </w:p>
  </w:endnote>
  <w:endnote w:type="continuationSeparator" w:id="0">
    <w:p w:rsidR="009A1590" w:rsidRDefault="009A1590" w:rsidP="009A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90" w:rsidRDefault="009A1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90" w:rsidRDefault="009A15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90" w:rsidRDefault="009A1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90" w:rsidRDefault="009A1590" w:rsidP="009A1590">
      <w:r>
        <w:separator/>
      </w:r>
    </w:p>
  </w:footnote>
  <w:footnote w:type="continuationSeparator" w:id="0">
    <w:p w:rsidR="009A1590" w:rsidRDefault="009A1590" w:rsidP="009A1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90" w:rsidRDefault="009A15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90" w:rsidRDefault="009A15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90" w:rsidRDefault="009A15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EA8846"/>
    <w:lvl w:ilvl="0">
      <w:start w:val="1"/>
      <w:numFmt w:val="decimal"/>
      <w:lvlText w:val="%1."/>
      <w:lvlJc w:val="left"/>
      <w:pPr>
        <w:tabs>
          <w:tab w:val="num" w:pos="1800"/>
        </w:tabs>
        <w:ind w:left="1800" w:hanging="360"/>
      </w:pPr>
    </w:lvl>
  </w:abstractNum>
  <w:abstractNum w:abstractNumId="1">
    <w:nsid w:val="FFFFFF7D"/>
    <w:multiLevelType w:val="singleLevel"/>
    <w:tmpl w:val="73D06644"/>
    <w:lvl w:ilvl="0">
      <w:start w:val="1"/>
      <w:numFmt w:val="decimal"/>
      <w:lvlText w:val="%1."/>
      <w:lvlJc w:val="left"/>
      <w:pPr>
        <w:tabs>
          <w:tab w:val="num" w:pos="1440"/>
        </w:tabs>
        <w:ind w:left="1440" w:hanging="360"/>
      </w:pPr>
    </w:lvl>
  </w:abstractNum>
  <w:abstractNum w:abstractNumId="2">
    <w:nsid w:val="FFFFFF7E"/>
    <w:multiLevelType w:val="singleLevel"/>
    <w:tmpl w:val="01B4BFD4"/>
    <w:lvl w:ilvl="0">
      <w:start w:val="1"/>
      <w:numFmt w:val="decimal"/>
      <w:lvlText w:val="%1."/>
      <w:lvlJc w:val="left"/>
      <w:pPr>
        <w:tabs>
          <w:tab w:val="num" w:pos="1080"/>
        </w:tabs>
        <w:ind w:left="1080" w:hanging="360"/>
      </w:pPr>
    </w:lvl>
  </w:abstractNum>
  <w:abstractNum w:abstractNumId="3">
    <w:nsid w:val="FFFFFF7F"/>
    <w:multiLevelType w:val="singleLevel"/>
    <w:tmpl w:val="92AEBEF4"/>
    <w:lvl w:ilvl="0">
      <w:start w:val="1"/>
      <w:numFmt w:val="decimal"/>
      <w:lvlText w:val="%1."/>
      <w:lvlJc w:val="left"/>
      <w:pPr>
        <w:tabs>
          <w:tab w:val="num" w:pos="720"/>
        </w:tabs>
        <w:ind w:left="720" w:hanging="360"/>
      </w:pPr>
    </w:lvl>
  </w:abstractNum>
  <w:abstractNum w:abstractNumId="4">
    <w:nsid w:val="FFFFFF80"/>
    <w:multiLevelType w:val="singleLevel"/>
    <w:tmpl w:val="4E627B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5415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08B6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4402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C4B6F6"/>
    <w:lvl w:ilvl="0">
      <w:start w:val="1"/>
      <w:numFmt w:val="decimal"/>
      <w:lvlText w:val="%1."/>
      <w:lvlJc w:val="left"/>
      <w:pPr>
        <w:tabs>
          <w:tab w:val="num" w:pos="360"/>
        </w:tabs>
        <w:ind w:left="360" w:hanging="360"/>
      </w:pPr>
    </w:lvl>
  </w:abstractNum>
  <w:abstractNum w:abstractNumId="9">
    <w:nsid w:val="FFFFFF89"/>
    <w:multiLevelType w:val="singleLevel"/>
    <w:tmpl w:val="9178191C"/>
    <w:lvl w:ilvl="0">
      <w:start w:val="1"/>
      <w:numFmt w:val="bullet"/>
      <w:lvlText w:val=""/>
      <w:lvlJc w:val="left"/>
      <w:pPr>
        <w:tabs>
          <w:tab w:val="num" w:pos="360"/>
        </w:tabs>
        <w:ind w:left="360" w:hanging="360"/>
      </w:pPr>
      <w:rPr>
        <w:rFonts w:ascii="Symbol" w:hAnsi="Symbol" w:hint="default"/>
      </w:rPr>
    </w:lvl>
  </w:abstractNum>
  <w:abstractNum w:abstractNumId="10">
    <w:nsid w:val="0D8420DF"/>
    <w:multiLevelType w:val="multilevel"/>
    <w:tmpl w:val="A2A290E6"/>
    <w:lvl w:ilvl="0">
      <w:start w:val="1"/>
      <w:numFmt w:val="bullet"/>
      <w:pStyle w:val="List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Full" w:cryptAlgorithmClass="hash" w:cryptAlgorithmType="typeAny" w:cryptAlgorithmSid="4" w:cryptSpinCount="100000" w:hash="vzqwyG2Azh4MfsHoXdpjdFOfUdI=" w:salt="JQda3zrqyXwAVg84Z2+qr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12"/>
    <w:rsid w:val="000218E6"/>
    <w:rsid w:val="00023C1C"/>
    <w:rsid w:val="00061993"/>
    <w:rsid w:val="00097BAB"/>
    <w:rsid w:val="000C318B"/>
    <w:rsid w:val="00287E8B"/>
    <w:rsid w:val="002C34D5"/>
    <w:rsid w:val="00425162"/>
    <w:rsid w:val="004F3B72"/>
    <w:rsid w:val="006A6F9D"/>
    <w:rsid w:val="006B0A12"/>
    <w:rsid w:val="00832CA8"/>
    <w:rsid w:val="008900DA"/>
    <w:rsid w:val="008C7DE2"/>
    <w:rsid w:val="009A1590"/>
    <w:rsid w:val="00B23A06"/>
    <w:rsid w:val="00CB67BB"/>
    <w:rsid w:val="00D25594"/>
    <w:rsid w:val="00DB4CF5"/>
    <w:rsid w:val="00F1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0DA"/>
  </w:style>
  <w:style w:type="paragraph" w:styleId="Heading1">
    <w:name w:val="heading 1"/>
    <w:basedOn w:val="Normal"/>
    <w:next w:val="Normal"/>
    <w:link w:val="Heading1Char"/>
    <w:uiPriority w:val="9"/>
    <w:qFormat/>
    <w:rsid w:val="008900DA"/>
    <w:pPr>
      <w:shd w:val="clear" w:color="auto" w:fill="FFFFFF"/>
      <w:spacing w:before="100" w:beforeAutospacing="1" w:after="100" w:afterAutospacing="1"/>
      <w:jc w:val="left"/>
      <w:outlineLvl w:val="0"/>
    </w:pPr>
    <w:rPr>
      <w:rFonts w:ascii="Arial" w:eastAsia="Times New Roman" w:hAnsi="Arial" w:cs="Arial"/>
      <w:b/>
      <w:bCs/>
      <w:color w:val="000000"/>
    </w:rPr>
  </w:style>
  <w:style w:type="paragraph" w:styleId="Heading2">
    <w:name w:val="heading 2"/>
    <w:basedOn w:val="Normal"/>
    <w:next w:val="Normal"/>
    <w:link w:val="Heading2Char"/>
    <w:uiPriority w:val="9"/>
    <w:unhideWhenUsed/>
    <w:qFormat/>
    <w:rsid w:val="008900DA"/>
    <w:pPr>
      <w:shd w:val="clear" w:color="auto" w:fill="FFFFFF"/>
      <w:spacing w:before="100" w:beforeAutospacing="1" w:after="100" w:afterAutospacing="1"/>
      <w:jc w:val="left"/>
      <w:outlineLvl w:val="1"/>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12"/>
    <w:rPr>
      <w:rFonts w:cs="Tahoma"/>
      <w:sz w:val="16"/>
      <w:szCs w:val="16"/>
    </w:rPr>
  </w:style>
  <w:style w:type="character" w:customStyle="1" w:styleId="BalloonTextChar">
    <w:name w:val="Balloon Text Char"/>
    <w:basedOn w:val="DefaultParagraphFont"/>
    <w:link w:val="BalloonText"/>
    <w:uiPriority w:val="99"/>
    <w:semiHidden/>
    <w:rsid w:val="006B0A12"/>
    <w:rPr>
      <w:rFonts w:cs="Tahoma"/>
      <w:sz w:val="16"/>
      <w:szCs w:val="16"/>
    </w:rPr>
  </w:style>
  <w:style w:type="character" w:styleId="Hyperlink">
    <w:name w:val="Hyperlink"/>
    <w:basedOn w:val="DefaultParagraphFont"/>
    <w:uiPriority w:val="99"/>
    <w:unhideWhenUsed/>
    <w:rsid w:val="00425162"/>
    <w:rPr>
      <w:color w:val="0000FF" w:themeColor="hyperlink"/>
      <w:u w:val="single"/>
    </w:rPr>
  </w:style>
  <w:style w:type="paragraph" w:styleId="Title">
    <w:name w:val="Title"/>
    <w:basedOn w:val="Normal"/>
    <w:next w:val="Normal"/>
    <w:link w:val="TitleChar"/>
    <w:uiPriority w:val="10"/>
    <w:qFormat/>
    <w:rsid w:val="008900DA"/>
    <w:pPr>
      <w:shd w:val="clear" w:color="auto" w:fill="FFFFFF"/>
      <w:spacing w:before="100" w:beforeAutospacing="1" w:after="100" w:afterAutospacing="1"/>
      <w:jc w:val="left"/>
    </w:pPr>
    <w:rPr>
      <w:rFonts w:ascii="Arial" w:eastAsia="Times New Roman" w:hAnsi="Arial" w:cs="Arial"/>
      <w:b/>
      <w:bCs/>
      <w:color w:val="000000"/>
      <w:kern w:val="36"/>
      <w:sz w:val="38"/>
      <w:szCs w:val="38"/>
    </w:rPr>
  </w:style>
  <w:style w:type="character" w:customStyle="1" w:styleId="TitleChar">
    <w:name w:val="Title Char"/>
    <w:basedOn w:val="DefaultParagraphFont"/>
    <w:link w:val="Title"/>
    <w:uiPriority w:val="10"/>
    <w:rsid w:val="008900DA"/>
    <w:rPr>
      <w:rFonts w:ascii="Arial" w:eastAsia="Times New Roman" w:hAnsi="Arial" w:cs="Arial"/>
      <w:b/>
      <w:bCs/>
      <w:color w:val="000000"/>
      <w:kern w:val="36"/>
      <w:sz w:val="38"/>
      <w:szCs w:val="38"/>
      <w:shd w:val="clear" w:color="auto" w:fill="FFFFFF"/>
    </w:rPr>
  </w:style>
  <w:style w:type="paragraph" w:styleId="Subtitle">
    <w:name w:val="Subtitle"/>
    <w:basedOn w:val="Normal"/>
    <w:next w:val="Normal"/>
    <w:link w:val="SubtitleChar"/>
    <w:uiPriority w:val="11"/>
    <w:qFormat/>
    <w:rsid w:val="008900DA"/>
    <w:pPr>
      <w:shd w:val="clear" w:color="auto" w:fill="FFFFFF"/>
      <w:spacing w:before="100" w:beforeAutospacing="1" w:after="100" w:afterAutospacing="1"/>
      <w:jc w:val="left"/>
    </w:pPr>
    <w:rPr>
      <w:rFonts w:ascii="Arial" w:eastAsia="Times New Roman" w:hAnsi="Arial" w:cs="Arial"/>
      <w:b/>
      <w:bCs/>
      <w:color w:val="000000"/>
      <w:kern w:val="36"/>
      <w:sz w:val="38"/>
      <w:szCs w:val="38"/>
    </w:rPr>
  </w:style>
  <w:style w:type="character" w:customStyle="1" w:styleId="SubtitleChar">
    <w:name w:val="Subtitle Char"/>
    <w:basedOn w:val="DefaultParagraphFont"/>
    <w:link w:val="Subtitle"/>
    <w:uiPriority w:val="11"/>
    <w:rsid w:val="008900DA"/>
    <w:rPr>
      <w:rFonts w:ascii="Arial" w:eastAsia="Times New Roman" w:hAnsi="Arial" w:cs="Arial"/>
      <w:b/>
      <w:bCs/>
      <w:color w:val="000000"/>
      <w:kern w:val="36"/>
      <w:sz w:val="38"/>
      <w:szCs w:val="38"/>
      <w:shd w:val="clear" w:color="auto" w:fill="FFFFFF"/>
    </w:rPr>
  </w:style>
  <w:style w:type="character" w:customStyle="1" w:styleId="Heading1Char">
    <w:name w:val="Heading 1 Char"/>
    <w:basedOn w:val="DefaultParagraphFont"/>
    <w:link w:val="Heading1"/>
    <w:uiPriority w:val="9"/>
    <w:rsid w:val="008900DA"/>
    <w:rPr>
      <w:rFonts w:ascii="Arial" w:eastAsia="Times New Roman" w:hAnsi="Arial" w:cs="Arial"/>
      <w:b/>
      <w:bCs/>
      <w:color w:val="000000"/>
      <w:shd w:val="clear" w:color="auto" w:fill="FFFFFF"/>
    </w:rPr>
  </w:style>
  <w:style w:type="paragraph" w:styleId="Caption">
    <w:name w:val="caption"/>
    <w:basedOn w:val="Normal"/>
    <w:next w:val="Normal"/>
    <w:uiPriority w:val="35"/>
    <w:unhideWhenUsed/>
    <w:qFormat/>
    <w:rsid w:val="008900DA"/>
    <w:rPr>
      <w:rFonts w:ascii="Arial" w:eastAsia="Times New Roman" w:hAnsi="Arial" w:cs="Arial"/>
      <w:b/>
      <w:bCs/>
      <w:sz w:val="22"/>
      <w:szCs w:val="22"/>
    </w:rPr>
  </w:style>
  <w:style w:type="character" w:customStyle="1" w:styleId="Heading2Char">
    <w:name w:val="Heading 2 Char"/>
    <w:basedOn w:val="DefaultParagraphFont"/>
    <w:link w:val="Heading2"/>
    <w:uiPriority w:val="9"/>
    <w:rsid w:val="008900DA"/>
    <w:rPr>
      <w:rFonts w:ascii="Arial" w:eastAsia="Times New Roman" w:hAnsi="Arial" w:cs="Arial"/>
      <w:b/>
      <w:bCs/>
      <w:color w:val="000000"/>
      <w:sz w:val="24"/>
      <w:szCs w:val="24"/>
      <w:shd w:val="clear" w:color="auto" w:fill="FFFFFF"/>
    </w:rPr>
  </w:style>
  <w:style w:type="paragraph" w:styleId="ListBullet">
    <w:name w:val="List Bullet"/>
    <w:basedOn w:val="Normal"/>
    <w:uiPriority w:val="99"/>
    <w:unhideWhenUsed/>
    <w:rsid w:val="008900DA"/>
    <w:pPr>
      <w:numPr>
        <w:numId w:val="1"/>
      </w:numPr>
      <w:shd w:val="clear" w:color="auto" w:fill="FFFFFF"/>
      <w:spacing w:before="100" w:beforeAutospacing="1" w:after="240"/>
      <w:ind w:left="1200"/>
      <w:jc w:val="left"/>
    </w:pPr>
    <w:rPr>
      <w:rFonts w:ascii="Arial" w:eastAsia="Times New Roman" w:hAnsi="Arial" w:cs="Arial"/>
      <w:b/>
      <w:color w:val="000000"/>
      <w:sz w:val="24"/>
      <w:szCs w:val="24"/>
    </w:rPr>
  </w:style>
  <w:style w:type="paragraph" w:styleId="Header">
    <w:name w:val="header"/>
    <w:basedOn w:val="Normal"/>
    <w:link w:val="HeaderChar"/>
    <w:uiPriority w:val="99"/>
    <w:unhideWhenUsed/>
    <w:rsid w:val="009A1590"/>
    <w:pPr>
      <w:tabs>
        <w:tab w:val="center" w:pos="4680"/>
        <w:tab w:val="right" w:pos="9360"/>
      </w:tabs>
    </w:pPr>
  </w:style>
  <w:style w:type="character" w:customStyle="1" w:styleId="HeaderChar">
    <w:name w:val="Header Char"/>
    <w:basedOn w:val="DefaultParagraphFont"/>
    <w:link w:val="Header"/>
    <w:uiPriority w:val="99"/>
    <w:rsid w:val="009A1590"/>
  </w:style>
  <w:style w:type="paragraph" w:styleId="Footer">
    <w:name w:val="footer"/>
    <w:basedOn w:val="Normal"/>
    <w:link w:val="FooterChar"/>
    <w:uiPriority w:val="99"/>
    <w:unhideWhenUsed/>
    <w:rsid w:val="009A1590"/>
    <w:pPr>
      <w:tabs>
        <w:tab w:val="center" w:pos="4680"/>
        <w:tab w:val="right" w:pos="9360"/>
      </w:tabs>
    </w:pPr>
  </w:style>
  <w:style w:type="character" w:customStyle="1" w:styleId="FooterChar">
    <w:name w:val="Footer Char"/>
    <w:basedOn w:val="DefaultParagraphFont"/>
    <w:link w:val="Footer"/>
    <w:uiPriority w:val="99"/>
    <w:rsid w:val="009A1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0DA"/>
  </w:style>
  <w:style w:type="paragraph" w:styleId="Heading1">
    <w:name w:val="heading 1"/>
    <w:basedOn w:val="Normal"/>
    <w:next w:val="Normal"/>
    <w:link w:val="Heading1Char"/>
    <w:uiPriority w:val="9"/>
    <w:qFormat/>
    <w:rsid w:val="008900DA"/>
    <w:pPr>
      <w:shd w:val="clear" w:color="auto" w:fill="FFFFFF"/>
      <w:spacing w:before="100" w:beforeAutospacing="1" w:after="100" w:afterAutospacing="1"/>
      <w:jc w:val="left"/>
      <w:outlineLvl w:val="0"/>
    </w:pPr>
    <w:rPr>
      <w:rFonts w:ascii="Arial" w:eastAsia="Times New Roman" w:hAnsi="Arial" w:cs="Arial"/>
      <w:b/>
      <w:bCs/>
      <w:color w:val="000000"/>
    </w:rPr>
  </w:style>
  <w:style w:type="paragraph" w:styleId="Heading2">
    <w:name w:val="heading 2"/>
    <w:basedOn w:val="Normal"/>
    <w:next w:val="Normal"/>
    <w:link w:val="Heading2Char"/>
    <w:uiPriority w:val="9"/>
    <w:unhideWhenUsed/>
    <w:qFormat/>
    <w:rsid w:val="008900DA"/>
    <w:pPr>
      <w:shd w:val="clear" w:color="auto" w:fill="FFFFFF"/>
      <w:spacing w:before="100" w:beforeAutospacing="1" w:after="100" w:afterAutospacing="1"/>
      <w:jc w:val="left"/>
      <w:outlineLvl w:val="1"/>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12"/>
    <w:rPr>
      <w:rFonts w:cs="Tahoma"/>
      <w:sz w:val="16"/>
      <w:szCs w:val="16"/>
    </w:rPr>
  </w:style>
  <w:style w:type="character" w:customStyle="1" w:styleId="BalloonTextChar">
    <w:name w:val="Balloon Text Char"/>
    <w:basedOn w:val="DefaultParagraphFont"/>
    <w:link w:val="BalloonText"/>
    <w:uiPriority w:val="99"/>
    <w:semiHidden/>
    <w:rsid w:val="006B0A12"/>
    <w:rPr>
      <w:rFonts w:cs="Tahoma"/>
      <w:sz w:val="16"/>
      <w:szCs w:val="16"/>
    </w:rPr>
  </w:style>
  <w:style w:type="character" w:styleId="Hyperlink">
    <w:name w:val="Hyperlink"/>
    <w:basedOn w:val="DefaultParagraphFont"/>
    <w:uiPriority w:val="99"/>
    <w:unhideWhenUsed/>
    <w:rsid w:val="00425162"/>
    <w:rPr>
      <w:color w:val="0000FF" w:themeColor="hyperlink"/>
      <w:u w:val="single"/>
    </w:rPr>
  </w:style>
  <w:style w:type="paragraph" w:styleId="Title">
    <w:name w:val="Title"/>
    <w:basedOn w:val="Normal"/>
    <w:next w:val="Normal"/>
    <w:link w:val="TitleChar"/>
    <w:uiPriority w:val="10"/>
    <w:qFormat/>
    <w:rsid w:val="008900DA"/>
    <w:pPr>
      <w:shd w:val="clear" w:color="auto" w:fill="FFFFFF"/>
      <w:spacing w:before="100" w:beforeAutospacing="1" w:after="100" w:afterAutospacing="1"/>
      <w:jc w:val="left"/>
    </w:pPr>
    <w:rPr>
      <w:rFonts w:ascii="Arial" w:eastAsia="Times New Roman" w:hAnsi="Arial" w:cs="Arial"/>
      <w:b/>
      <w:bCs/>
      <w:color w:val="000000"/>
      <w:kern w:val="36"/>
      <w:sz w:val="38"/>
      <w:szCs w:val="38"/>
    </w:rPr>
  </w:style>
  <w:style w:type="character" w:customStyle="1" w:styleId="TitleChar">
    <w:name w:val="Title Char"/>
    <w:basedOn w:val="DefaultParagraphFont"/>
    <w:link w:val="Title"/>
    <w:uiPriority w:val="10"/>
    <w:rsid w:val="008900DA"/>
    <w:rPr>
      <w:rFonts w:ascii="Arial" w:eastAsia="Times New Roman" w:hAnsi="Arial" w:cs="Arial"/>
      <w:b/>
      <w:bCs/>
      <w:color w:val="000000"/>
      <w:kern w:val="36"/>
      <w:sz w:val="38"/>
      <w:szCs w:val="38"/>
      <w:shd w:val="clear" w:color="auto" w:fill="FFFFFF"/>
    </w:rPr>
  </w:style>
  <w:style w:type="paragraph" w:styleId="Subtitle">
    <w:name w:val="Subtitle"/>
    <w:basedOn w:val="Normal"/>
    <w:next w:val="Normal"/>
    <w:link w:val="SubtitleChar"/>
    <w:uiPriority w:val="11"/>
    <w:qFormat/>
    <w:rsid w:val="008900DA"/>
    <w:pPr>
      <w:shd w:val="clear" w:color="auto" w:fill="FFFFFF"/>
      <w:spacing w:before="100" w:beforeAutospacing="1" w:after="100" w:afterAutospacing="1"/>
      <w:jc w:val="left"/>
    </w:pPr>
    <w:rPr>
      <w:rFonts w:ascii="Arial" w:eastAsia="Times New Roman" w:hAnsi="Arial" w:cs="Arial"/>
      <w:b/>
      <w:bCs/>
      <w:color w:val="000000"/>
      <w:kern w:val="36"/>
      <w:sz w:val="38"/>
      <w:szCs w:val="38"/>
    </w:rPr>
  </w:style>
  <w:style w:type="character" w:customStyle="1" w:styleId="SubtitleChar">
    <w:name w:val="Subtitle Char"/>
    <w:basedOn w:val="DefaultParagraphFont"/>
    <w:link w:val="Subtitle"/>
    <w:uiPriority w:val="11"/>
    <w:rsid w:val="008900DA"/>
    <w:rPr>
      <w:rFonts w:ascii="Arial" w:eastAsia="Times New Roman" w:hAnsi="Arial" w:cs="Arial"/>
      <w:b/>
      <w:bCs/>
      <w:color w:val="000000"/>
      <w:kern w:val="36"/>
      <w:sz w:val="38"/>
      <w:szCs w:val="38"/>
      <w:shd w:val="clear" w:color="auto" w:fill="FFFFFF"/>
    </w:rPr>
  </w:style>
  <w:style w:type="character" w:customStyle="1" w:styleId="Heading1Char">
    <w:name w:val="Heading 1 Char"/>
    <w:basedOn w:val="DefaultParagraphFont"/>
    <w:link w:val="Heading1"/>
    <w:uiPriority w:val="9"/>
    <w:rsid w:val="008900DA"/>
    <w:rPr>
      <w:rFonts w:ascii="Arial" w:eastAsia="Times New Roman" w:hAnsi="Arial" w:cs="Arial"/>
      <w:b/>
      <w:bCs/>
      <w:color w:val="000000"/>
      <w:shd w:val="clear" w:color="auto" w:fill="FFFFFF"/>
    </w:rPr>
  </w:style>
  <w:style w:type="paragraph" w:styleId="Caption">
    <w:name w:val="caption"/>
    <w:basedOn w:val="Normal"/>
    <w:next w:val="Normal"/>
    <w:uiPriority w:val="35"/>
    <w:unhideWhenUsed/>
    <w:qFormat/>
    <w:rsid w:val="008900DA"/>
    <w:rPr>
      <w:rFonts w:ascii="Arial" w:eastAsia="Times New Roman" w:hAnsi="Arial" w:cs="Arial"/>
      <w:b/>
      <w:bCs/>
      <w:sz w:val="22"/>
      <w:szCs w:val="22"/>
    </w:rPr>
  </w:style>
  <w:style w:type="character" w:customStyle="1" w:styleId="Heading2Char">
    <w:name w:val="Heading 2 Char"/>
    <w:basedOn w:val="DefaultParagraphFont"/>
    <w:link w:val="Heading2"/>
    <w:uiPriority w:val="9"/>
    <w:rsid w:val="008900DA"/>
    <w:rPr>
      <w:rFonts w:ascii="Arial" w:eastAsia="Times New Roman" w:hAnsi="Arial" w:cs="Arial"/>
      <w:b/>
      <w:bCs/>
      <w:color w:val="000000"/>
      <w:sz w:val="24"/>
      <w:szCs w:val="24"/>
      <w:shd w:val="clear" w:color="auto" w:fill="FFFFFF"/>
    </w:rPr>
  </w:style>
  <w:style w:type="paragraph" w:styleId="ListBullet">
    <w:name w:val="List Bullet"/>
    <w:basedOn w:val="Normal"/>
    <w:uiPriority w:val="99"/>
    <w:unhideWhenUsed/>
    <w:rsid w:val="008900DA"/>
    <w:pPr>
      <w:numPr>
        <w:numId w:val="1"/>
      </w:numPr>
      <w:shd w:val="clear" w:color="auto" w:fill="FFFFFF"/>
      <w:spacing w:before="100" w:beforeAutospacing="1" w:after="240"/>
      <w:ind w:left="1200"/>
      <w:jc w:val="left"/>
    </w:pPr>
    <w:rPr>
      <w:rFonts w:ascii="Arial" w:eastAsia="Times New Roman" w:hAnsi="Arial" w:cs="Arial"/>
      <w:b/>
      <w:color w:val="000000"/>
      <w:sz w:val="24"/>
      <w:szCs w:val="24"/>
    </w:rPr>
  </w:style>
  <w:style w:type="paragraph" w:styleId="Header">
    <w:name w:val="header"/>
    <w:basedOn w:val="Normal"/>
    <w:link w:val="HeaderChar"/>
    <w:uiPriority w:val="99"/>
    <w:unhideWhenUsed/>
    <w:rsid w:val="009A1590"/>
    <w:pPr>
      <w:tabs>
        <w:tab w:val="center" w:pos="4680"/>
        <w:tab w:val="right" w:pos="9360"/>
      </w:tabs>
    </w:pPr>
  </w:style>
  <w:style w:type="character" w:customStyle="1" w:styleId="HeaderChar">
    <w:name w:val="Header Char"/>
    <w:basedOn w:val="DefaultParagraphFont"/>
    <w:link w:val="Header"/>
    <w:uiPriority w:val="99"/>
    <w:rsid w:val="009A1590"/>
  </w:style>
  <w:style w:type="paragraph" w:styleId="Footer">
    <w:name w:val="footer"/>
    <w:basedOn w:val="Normal"/>
    <w:link w:val="FooterChar"/>
    <w:uiPriority w:val="99"/>
    <w:unhideWhenUsed/>
    <w:rsid w:val="009A1590"/>
    <w:pPr>
      <w:tabs>
        <w:tab w:val="center" w:pos="4680"/>
        <w:tab w:val="right" w:pos="9360"/>
      </w:tabs>
    </w:pPr>
  </w:style>
  <w:style w:type="character" w:customStyle="1" w:styleId="FooterChar">
    <w:name w:val="Footer Char"/>
    <w:basedOn w:val="DefaultParagraphFont"/>
    <w:link w:val="Footer"/>
    <w:uiPriority w:val="99"/>
    <w:rsid w:val="009A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21867">
      <w:bodyDiv w:val="1"/>
      <w:marLeft w:val="0"/>
      <w:marRight w:val="0"/>
      <w:marTop w:val="0"/>
      <w:marBottom w:val="0"/>
      <w:divBdr>
        <w:top w:val="none" w:sz="0" w:space="0" w:color="auto"/>
        <w:left w:val="none" w:sz="0" w:space="0" w:color="auto"/>
        <w:bottom w:val="none" w:sz="0" w:space="0" w:color="auto"/>
        <w:right w:val="none" w:sz="0" w:space="0" w:color="auto"/>
      </w:divBdr>
      <w:divsChild>
        <w:div w:id="1824007893">
          <w:marLeft w:val="0"/>
          <w:marRight w:val="0"/>
          <w:marTop w:val="0"/>
          <w:marBottom w:val="0"/>
          <w:divBdr>
            <w:top w:val="none" w:sz="0" w:space="0" w:color="auto"/>
            <w:left w:val="none" w:sz="0" w:space="0" w:color="auto"/>
            <w:bottom w:val="none" w:sz="0" w:space="0" w:color="auto"/>
            <w:right w:val="none" w:sz="0" w:space="0" w:color="auto"/>
          </w:divBdr>
          <w:divsChild>
            <w:div w:id="1618367540">
              <w:marLeft w:val="0"/>
              <w:marRight w:val="0"/>
              <w:marTop w:val="480"/>
              <w:marBottom w:val="0"/>
              <w:divBdr>
                <w:top w:val="none" w:sz="0" w:space="0" w:color="auto"/>
                <w:left w:val="none" w:sz="0" w:space="0" w:color="auto"/>
                <w:bottom w:val="none" w:sz="0" w:space="0" w:color="auto"/>
                <w:right w:val="none" w:sz="0" w:space="0" w:color="auto"/>
              </w:divBdr>
              <w:divsChild>
                <w:div w:id="96366852">
                  <w:marLeft w:val="0"/>
                  <w:marRight w:val="0"/>
                  <w:marTop w:val="480"/>
                  <w:marBottom w:val="100"/>
                  <w:divBdr>
                    <w:top w:val="none" w:sz="0" w:space="0" w:color="auto"/>
                    <w:left w:val="none" w:sz="0" w:space="0" w:color="auto"/>
                    <w:bottom w:val="none" w:sz="0" w:space="0" w:color="auto"/>
                    <w:right w:val="none" w:sz="0" w:space="0" w:color="auto"/>
                  </w:divBdr>
                  <w:divsChild>
                    <w:div w:id="619384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83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24264080">
      <w:bodyDiv w:val="1"/>
      <w:marLeft w:val="0"/>
      <w:marRight w:val="0"/>
      <w:marTop w:val="0"/>
      <w:marBottom w:val="0"/>
      <w:divBdr>
        <w:top w:val="none" w:sz="0" w:space="0" w:color="auto"/>
        <w:left w:val="none" w:sz="0" w:space="0" w:color="auto"/>
        <w:bottom w:val="none" w:sz="0" w:space="0" w:color="auto"/>
        <w:right w:val="none" w:sz="0" w:space="0" w:color="auto"/>
      </w:divBdr>
      <w:divsChild>
        <w:div w:id="1558858813">
          <w:marLeft w:val="0"/>
          <w:marRight w:val="0"/>
          <w:marTop w:val="0"/>
          <w:marBottom w:val="0"/>
          <w:divBdr>
            <w:top w:val="none" w:sz="0" w:space="0" w:color="auto"/>
            <w:left w:val="none" w:sz="0" w:space="0" w:color="auto"/>
            <w:bottom w:val="none" w:sz="0" w:space="0" w:color="auto"/>
            <w:right w:val="none" w:sz="0" w:space="0" w:color="auto"/>
          </w:divBdr>
          <w:divsChild>
            <w:div w:id="440760057">
              <w:marLeft w:val="0"/>
              <w:marRight w:val="0"/>
              <w:marTop w:val="480"/>
              <w:marBottom w:val="0"/>
              <w:divBdr>
                <w:top w:val="none" w:sz="0" w:space="0" w:color="auto"/>
                <w:left w:val="none" w:sz="0" w:space="0" w:color="auto"/>
                <w:bottom w:val="none" w:sz="0" w:space="0" w:color="auto"/>
                <w:right w:val="none" w:sz="0" w:space="0" w:color="auto"/>
              </w:divBdr>
              <w:divsChild>
                <w:div w:id="404380175">
                  <w:marLeft w:val="0"/>
                  <w:marRight w:val="0"/>
                  <w:marTop w:val="480"/>
                  <w:marBottom w:val="100"/>
                  <w:divBdr>
                    <w:top w:val="none" w:sz="0" w:space="0" w:color="auto"/>
                    <w:left w:val="none" w:sz="0" w:space="0" w:color="auto"/>
                    <w:bottom w:val="none" w:sz="0" w:space="0" w:color="auto"/>
                    <w:right w:val="none" w:sz="0" w:space="0" w:color="auto"/>
                  </w:divBdr>
                  <w:divsChild>
                    <w:div w:id="227155036">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Child>
    </w:div>
    <w:div w:id="2073234243">
      <w:bodyDiv w:val="1"/>
      <w:marLeft w:val="0"/>
      <w:marRight w:val="0"/>
      <w:marTop w:val="0"/>
      <w:marBottom w:val="0"/>
      <w:divBdr>
        <w:top w:val="none" w:sz="0" w:space="0" w:color="auto"/>
        <w:left w:val="none" w:sz="0" w:space="0" w:color="auto"/>
        <w:bottom w:val="none" w:sz="0" w:space="0" w:color="auto"/>
        <w:right w:val="none" w:sz="0" w:space="0" w:color="auto"/>
      </w:divBdr>
      <w:divsChild>
        <w:div w:id="240457139">
          <w:marLeft w:val="0"/>
          <w:marRight w:val="0"/>
          <w:marTop w:val="0"/>
          <w:marBottom w:val="0"/>
          <w:divBdr>
            <w:top w:val="none" w:sz="0" w:space="0" w:color="auto"/>
            <w:left w:val="none" w:sz="0" w:space="0" w:color="auto"/>
            <w:bottom w:val="none" w:sz="0" w:space="0" w:color="auto"/>
            <w:right w:val="none" w:sz="0" w:space="0" w:color="auto"/>
          </w:divBdr>
          <w:divsChild>
            <w:div w:id="560671997">
              <w:marLeft w:val="0"/>
              <w:marRight w:val="0"/>
              <w:marTop w:val="480"/>
              <w:marBottom w:val="0"/>
              <w:divBdr>
                <w:top w:val="none" w:sz="0" w:space="0" w:color="auto"/>
                <w:left w:val="none" w:sz="0" w:space="0" w:color="auto"/>
                <w:bottom w:val="none" w:sz="0" w:space="0" w:color="auto"/>
                <w:right w:val="none" w:sz="0" w:space="0" w:color="auto"/>
              </w:divBdr>
              <w:divsChild>
                <w:div w:id="55400098">
                  <w:marLeft w:val="0"/>
                  <w:marRight w:val="0"/>
                  <w:marTop w:val="48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image" Target="media/image5.jpg"/><Relationship Id="rId26"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5"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9.gi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da.gov/regs2010/smallbusiness/smallbusprimer2010.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1645</Words>
  <Characters>9381</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ADA Update: A Primer for Small Business</vt:lpstr>
    </vt:vector>
  </TitlesOfParts>
  <Company>Microsoft</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Update: A Primer for Small Business</dc:title>
  <dc:subject>Modified Primer - Readily Achievable Barrier Removal</dc:subject>
  <dc:creator>Margot Imdieke</dc:creator>
  <cp:lastModifiedBy>Chad Miller</cp:lastModifiedBy>
  <cp:revision>8</cp:revision>
  <cp:lastPrinted>2015-03-06T21:17:00Z</cp:lastPrinted>
  <dcterms:created xsi:type="dcterms:W3CDTF">2015-07-01T18:09:00Z</dcterms:created>
  <dcterms:modified xsi:type="dcterms:W3CDTF">2015-07-01T19:15:00Z</dcterms:modified>
</cp:coreProperties>
</file>