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6BA" w:rsidRDefault="005A0BB4" w:rsidP="001B56BA">
      <w:pPr>
        <w:pStyle w:val="Heading1"/>
      </w:pPr>
      <w:bookmarkStart w:id="0" w:name="_GoBack"/>
      <w:bookmarkEnd w:id="0"/>
      <w:r>
        <w:t>MSCOD EXECUTIVE COMMITTEE MINUTES</w:t>
      </w:r>
    </w:p>
    <w:p w:rsidR="001B56BA" w:rsidRDefault="005A0BB4" w:rsidP="001B56BA">
      <w:pPr>
        <w:pStyle w:val="NoSpacing"/>
      </w:pPr>
      <w:r>
        <w:t>MSCOD OFFICE</w:t>
      </w:r>
    </w:p>
    <w:p w:rsidR="001B56BA" w:rsidRDefault="005A0BB4" w:rsidP="001B56BA">
      <w:pPr>
        <w:pStyle w:val="NoSpacing"/>
      </w:pPr>
      <w:r>
        <w:t>121 E. 7</w:t>
      </w:r>
      <w:r w:rsidRPr="005A0BB4">
        <w:rPr>
          <w:vertAlign w:val="superscript"/>
        </w:rPr>
        <w:t>th</w:t>
      </w:r>
      <w:r>
        <w:t xml:space="preserve"> Pl. Suite 107, St.</w:t>
      </w:r>
      <w:r w:rsidR="001B56BA">
        <w:t xml:space="preserve"> Paul, MN </w:t>
      </w:r>
      <w:r>
        <w:t>55101</w:t>
      </w:r>
    </w:p>
    <w:p w:rsidR="00195AEE" w:rsidRDefault="007C345E" w:rsidP="001B56BA">
      <w:pPr>
        <w:pStyle w:val="NoSpacing"/>
      </w:pPr>
      <w:r>
        <w:t>July 8,</w:t>
      </w:r>
      <w:r w:rsidR="005A0BB4">
        <w:t xml:space="preserve"> 2015</w:t>
      </w:r>
    </w:p>
    <w:p w:rsidR="001B56BA" w:rsidRDefault="00195AEE" w:rsidP="00CA5278">
      <w:pPr>
        <w:pStyle w:val="NoSpacing"/>
        <w:spacing w:after="280"/>
      </w:pPr>
      <w:r>
        <w:t>(APPROVED</w:t>
      </w:r>
      <w:r w:rsidR="00D92978">
        <w:t xml:space="preserve"> 8/12/2015</w:t>
      </w:r>
      <w:r>
        <w:t>)</w:t>
      </w:r>
    </w:p>
    <w:p w:rsidR="001B56BA" w:rsidRDefault="005A0BB4" w:rsidP="001B56BA">
      <w:pPr>
        <w:pStyle w:val="Heading2"/>
      </w:pPr>
      <w:r>
        <w:t>ATTENDANCE</w:t>
      </w:r>
    </w:p>
    <w:p w:rsidR="001B56BA" w:rsidRDefault="005A0BB4" w:rsidP="001B56BA">
      <w:pPr>
        <w:pStyle w:val="NoSpacing"/>
      </w:pPr>
      <w:r>
        <w:t xml:space="preserve">Jim </w:t>
      </w:r>
      <w:proofErr w:type="spellStart"/>
      <w:r>
        <w:t>Thalhuber</w:t>
      </w:r>
      <w:proofErr w:type="spellEnd"/>
      <w:r>
        <w:t xml:space="preserve"> in office</w:t>
      </w:r>
    </w:p>
    <w:p w:rsidR="001B56BA" w:rsidRDefault="005A0BB4" w:rsidP="001B56BA">
      <w:pPr>
        <w:pStyle w:val="NoSpacing"/>
      </w:pPr>
      <w:r>
        <w:t xml:space="preserve">Dean </w:t>
      </w:r>
      <w:proofErr w:type="spellStart"/>
      <w:r>
        <w:t>Ascheman</w:t>
      </w:r>
      <w:proofErr w:type="spellEnd"/>
      <w:r w:rsidR="009E3B10">
        <w:t>– phone</w:t>
      </w:r>
    </w:p>
    <w:p w:rsidR="001B56BA" w:rsidRDefault="005A0BB4" w:rsidP="001B56BA">
      <w:pPr>
        <w:pStyle w:val="NoSpacing"/>
      </w:pPr>
      <w:r>
        <w:t>Robert Johnson – phone</w:t>
      </w:r>
    </w:p>
    <w:p w:rsidR="001B56BA" w:rsidRDefault="005A0BB4" w:rsidP="001B56BA">
      <w:pPr>
        <w:pStyle w:val="NoSpacing"/>
      </w:pPr>
      <w:r>
        <w:t xml:space="preserve">Nate </w:t>
      </w:r>
      <w:proofErr w:type="spellStart"/>
      <w:r>
        <w:t>Aalgaard</w:t>
      </w:r>
      <w:proofErr w:type="spellEnd"/>
      <w:r>
        <w:t xml:space="preserve"> – phone</w:t>
      </w:r>
    </w:p>
    <w:p w:rsidR="001B56BA" w:rsidRDefault="005A0BB4" w:rsidP="001B56BA">
      <w:pPr>
        <w:pStyle w:val="NoSpacing"/>
      </w:pPr>
      <w:r>
        <w:t>Kathy Peterson</w:t>
      </w:r>
      <w:r w:rsidR="009E3B10">
        <w:t xml:space="preserve"> – Absent</w:t>
      </w:r>
    </w:p>
    <w:p w:rsidR="001B56BA" w:rsidRDefault="005A0BB4" w:rsidP="00CA5278">
      <w:pPr>
        <w:pStyle w:val="NoSpacing"/>
        <w:spacing w:after="280"/>
      </w:pPr>
      <w:r>
        <w:t>Staff present</w:t>
      </w:r>
      <w:r w:rsidR="00346BAF">
        <w:t xml:space="preserve"> </w:t>
      </w:r>
      <w:smartTag w:uri="urn:schemas-microsoft-com:office:smarttags" w:element="PersonName">
        <w:r w:rsidR="00346BAF">
          <w:t xml:space="preserve">Joan </w:t>
        </w:r>
        <w:proofErr w:type="spellStart"/>
        <w:r w:rsidR="00346BAF">
          <w:t>Willshire</w:t>
        </w:r>
      </w:smartTag>
      <w:proofErr w:type="spellEnd"/>
      <w:r w:rsidR="00346BAF">
        <w:t xml:space="preserve">, </w:t>
      </w:r>
      <w:r w:rsidR="009E3B10">
        <w:t xml:space="preserve">and Shannon </w:t>
      </w:r>
      <w:proofErr w:type="spellStart"/>
      <w:r w:rsidR="009E3B10">
        <w:t>Hartwig</w:t>
      </w:r>
      <w:proofErr w:type="spellEnd"/>
    </w:p>
    <w:p w:rsidR="001B56BA" w:rsidRDefault="00346BAF" w:rsidP="001B56BA">
      <w:pPr>
        <w:pStyle w:val="Heading2"/>
      </w:pPr>
      <w:r>
        <w:t>CALL TO ORDER</w:t>
      </w:r>
    </w:p>
    <w:p w:rsidR="001B56BA" w:rsidRDefault="00346BAF" w:rsidP="001B56BA">
      <w:r>
        <w:t xml:space="preserve">Jim </w:t>
      </w:r>
      <w:proofErr w:type="spellStart"/>
      <w:r>
        <w:t>Thalhuber</w:t>
      </w:r>
      <w:proofErr w:type="spellEnd"/>
      <w:r>
        <w:t xml:space="preserve"> as chair called the meeting to order at 2:</w:t>
      </w:r>
      <w:r w:rsidR="009E3B10">
        <w:t>00</w:t>
      </w:r>
      <w:r>
        <w:t xml:space="preserve"> p.m.</w:t>
      </w:r>
    </w:p>
    <w:p w:rsidR="001B56BA" w:rsidRDefault="00346BAF" w:rsidP="001B56BA">
      <w:pPr>
        <w:pStyle w:val="Heading2"/>
      </w:pPr>
      <w:r>
        <w:t>APPROVAL OF AGENDA AND MINUTES</w:t>
      </w:r>
    </w:p>
    <w:p w:rsidR="001B56BA" w:rsidRDefault="00346BAF" w:rsidP="001B56BA">
      <w:r>
        <w:t xml:space="preserve">Dean </w:t>
      </w:r>
      <w:proofErr w:type="spellStart"/>
      <w:r>
        <w:t>Ascheman</w:t>
      </w:r>
      <w:proofErr w:type="spellEnd"/>
      <w:r>
        <w:t xml:space="preserve"> motioned for approval of the agenda; it was seconded by </w:t>
      </w:r>
      <w:r w:rsidR="009E3B10">
        <w:t>Nate Aalgaard</w:t>
      </w:r>
      <w:r w:rsidR="001B56BA">
        <w:t xml:space="preserve">. </w:t>
      </w:r>
      <w:r>
        <w:t>It was approved by unanimous voice vote.</w:t>
      </w:r>
    </w:p>
    <w:p w:rsidR="001B56BA" w:rsidRDefault="00346BAF" w:rsidP="001B56BA">
      <w:r>
        <w:t xml:space="preserve">Dean </w:t>
      </w:r>
      <w:proofErr w:type="spellStart"/>
      <w:r>
        <w:t>Ascheman</w:t>
      </w:r>
      <w:proofErr w:type="spellEnd"/>
      <w:r>
        <w:t xml:space="preserve"> motioned for approval of the minutes of the </w:t>
      </w:r>
      <w:r w:rsidR="009E3B10">
        <w:t>May</w:t>
      </w:r>
      <w:r>
        <w:t xml:space="preserve"> </w:t>
      </w:r>
      <w:r w:rsidR="009E3B10">
        <w:t>13</w:t>
      </w:r>
      <w:r w:rsidR="001B56BA">
        <w:t xml:space="preserve">, 2015 meeting. </w:t>
      </w:r>
      <w:r w:rsidR="009E3B10">
        <w:t xml:space="preserve">Nate </w:t>
      </w:r>
      <w:proofErr w:type="spellStart"/>
      <w:r w:rsidR="009E3B10">
        <w:t>Aalgaard</w:t>
      </w:r>
      <w:proofErr w:type="spellEnd"/>
      <w:r w:rsidR="009E3B10">
        <w:t xml:space="preserve"> </w:t>
      </w:r>
      <w:r w:rsidR="001B56BA">
        <w:t xml:space="preserve">seconded the motion. </w:t>
      </w:r>
      <w:r>
        <w:t>It was approved by unanimous voice vote.</w:t>
      </w:r>
    </w:p>
    <w:p w:rsidR="001B56BA" w:rsidRPr="00CA5278" w:rsidRDefault="001B56BA" w:rsidP="00CA5278">
      <w:pPr>
        <w:pStyle w:val="Heading2"/>
      </w:pPr>
      <w:r w:rsidRPr="00CA5278">
        <w:t xml:space="preserve">ACTION ITEM: </w:t>
      </w:r>
      <w:r w:rsidR="009E3B10" w:rsidRPr="00CA5278">
        <w:t xml:space="preserve">Motion to appoint Margot </w:t>
      </w:r>
      <w:proofErr w:type="spellStart"/>
      <w:r w:rsidR="009E3B10" w:rsidRPr="00CA5278">
        <w:t>Imdieke</w:t>
      </w:r>
      <w:proofErr w:type="spellEnd"/>
      <w:r w:rsidR="009E3B10" w:rsidRPr="00CA5278">
        <w:t xml:space="preserve"> Cross to serve on the </w:t>
      </w:r>
      <w:r w:rsidR="00E145A1" w:rsidRPr="00CA5278">
        <w:t>Elections Emergency Planning Task Force representing MSCOD</w:t>
      </w:r>
      <w:r w:rsidR="00346BAF" w:rsidRPr="00CA5278">
        <w:t>.</w:t>
      </w:r>
    </w:p>
    <w:p w:rsidR="00E145A1" w:rsidRPr="00E145A1" w:rsidRDefault="00E145A1" w:rsidP="001B56BA">
      <w:r w:rsidRPr="00E145A1">
        <w:t>The Elections Emergency Planning Task Force consists of the following members: 1) the director of the Department of Public Safety, Division of Homeland</w:t>
      </w:r>
      <w:r>
        <w:t xml:space="preserve"> </w:t>
      </w:r>
      <w:r w:rsidRPr="00E145A1">
        <w:t xml:space="preserve">Security </w:t>
      </w:r>
      <w:r>
        <w:t xml:space="preserve">and Emergency </w:t>
      </w:r>
      <w:r w:rsidRPr="00E145A1">
        <w:t>Management, or designee; 2) the secretary of state, or designee; 3) one individual designated by the</w:t>
      </w:r>
      <w:r>
        <w:t xml:space="preserve"> </w:t>
      </w:r>
      <w:r w:rsidRPr="00E145A1">
        <w:t>secretary of state, from the elections division in the Office of the Secretary of State; 4) one individual appointed by the</w:t>
      </w:r>
      <w:r>
        <w:t xml:space="preserve"> </w:t>
      </w:r>
      <w:r w:rsidRPr="00E145A1">
        <w:lastRenderedPageBreak/>
        <w:t>Minnesota State Council on Disability; 5) the Minnesota Adjutant General, or designee; 6) one county auditor, appointed by the</w:t>
      </w:r>
      <w:r>
        <w:t xml:space="preserve"> </w:t>
      </w:r>
      <w:r w:rsidRPr="00E145A1">
        <w:t>Minnesota Association of County Officers; 7) one local professional emergency manager, appointed by the Association of</w:t>
      </w:r>
      <w:r>
        <w:t xml:space="preserve"> </w:t>
      </w:r>
      <w:r w:rsidRPr="00E145A1">
        <w:t>Minnesota Emergency Managers; 8) one town election official, appointed by the Minnesota Association of Townships; 9) one</w:t>
      </w:r>
      <w:r>
        <w:t xml:space="preserve"> </w:t>
      </w:r>
      <w:r w:rsidRPr="00E145A1">
        <w:t>city election official, appointed by the League of Minnesota Cities; 10) one school district election official, appointed by the</w:t>
      </w:r>
      <w:r>
        <w:t xml:space="preserve"> </w:t>
      </w:r>
      <w:r w:rsidRPr="00E145A1">
        <w:t>Minnesota School Boards Association; 11) one representative appointed by the speaker of the house of representatives; 12) one</w:t>
      </w:r>
      <w:r>
        <w:t xml:space="preserve"> </w:t>
      </w:r>
      <w:r w:rsidRPr="00E145A1">
        <w:t>representative appointed by the minority leader of the house of representatives; 13) one senator appointed by the senate</w:t>
      </w:r>
      <w:r>
        <w:t xml:space="preserve"> </w:t>
      </w:r>
      <w:r w:rsidRPr="00E145A1">
        <w:t>majority leader; and 14) one senator appointed by the senate minority leader. Any vacancy shall be filled by appointment of the</w:t>
      </w:r>
      <w:r>
        <w:t xml:space="preserve"> </w:t>
      </w:r>
      <w:r w:rsidRPr="00E145A1">
        <w:t>appointing auth</w:t>
      </w:r>
      <w:r>
        <w:t>ority for the vacating members.</w:t>
      </w:r>
    </w:p>
    <w:p w:rsidR="001B56BA" w:rsidRDefault="00D91E3C" w:rsidP="001B56BA">
      <w:r>
        <w:t xml:space="preserve">Dean </w:t>
      </w:r>
      <w:proofErr w:type="spellStart"/>
      <w:r>
        <w:t>Ascheman</w:t>
      </w:r>
      <w:proofErr w:type="spellEnd"/>
      <w:r>
        <w:t xml:space="preserve"> motioned </w:t>
      </w:r>
      <w:r w:rsidR="00E145A1" w:rsidRPr="00E145A1">
        <w:t xml:space="preserve">to appoint Margot </w:t>
      </w:r>
      <w:proofErr w:type="spellStart"/>
      <w:r w:rsidR="00E145A1" w:rsidRPr="00E145A1">
        <w:t>Imdieke</w:t>
      </w:r>
      <w:proofErr w:type="spellEnd"/>
      <w:r w:rsidR="00E145A1" w:rsidRPr="00E145A1">
        <w:t xml:space="preserve"> Cross to serve on the Elections Emergency Planning Task Force representing MSCOD.</w:t>
      </w:r>
      <w:r w:rsidR="00E145A1">
        <w:t xml:space="preserve"> Nate </w:t>
      </w:r>
      <w:proofErr w:type="spellStart"/>
      <w:r w:rsidR="00E145A1">
        <w:t>Aalgaard</w:t>
      </w:r>
      <w:proofErr w:type="spellEnd"/>
      <w:r w:rsidR="00E145A1">
        <w:t xml:space="preserve"> </w:t>
      </w:r>
      <w:r>
        <w:t>seconded t</w:t>
      </w:r>
      <w:r w:rsidR="001B56BA">
        <w:t xml:space="preserve">he motion. </w:t>
      </w:r>
      <w:r>
        <w:t>It was approved by unanimous voice vote.</w:t>
      </w:r>
    </w:p>
    <w:p w:rsidR="001B56BA" w:rsidRDefault="00D91E3C" w:rsidP="001B56BA">
      <w:pPr>
        <w:pStyle w:val="Heading2"/>
      </w:pPr>
      <w:r>
        <w:t>COUNCIL MEMBER APPOINTMENT UPDATE</w:t>
      </w:r>
      <w:r w:rsidR="00FE4A98">
        <w:t>S</w:t>
      </w:r>
    </w:p>
    <w:p w:rsidR="001B56BA" w:rsidRDefault="00E145A1" w:rsidP="001B56BA">
      <w:r>
        <w:t xml:space="preserve">Appointments have been made by the Governor’s office, Timothy Boyer from Bemidji, MN has been appointed to represent Region 2, replacing Barb Stensland. Timothy is currently employed at Bemidji State </w:t>
      </w:r>
      <w:r w:rsidR="00C503BE">
        <w:t>University;</w:t>
      </w:r>
      <w:r>
        <w:t xml:space="preserve"> he is the Director of </w:t>
      </w:r>
      <w:r w:rsidR="00C503BE">
        <w:t>Disability Services. Timothy Boyer’s term expires January 1, 2018. Nancy Fitzsimons from North Mankato, MN has been appointed to represent Region 9, replacing Stephen Grams. Nancy is currently</w:t>
      </w:r>
      <w:r w:rsidR="00F606C9">
        <w:t xml:space="preserve"> employed at Mankato</w:t>
      </w:r>
      <w:r w:rsidR="00F81B17">
        <w:t xml:space="preserve"> State University.</w:t>
      </w:r>
      <w:r w:rsidR="00F81B17" w:rsidRPr="00F81B17">
        <w:t xml:space="preserve"> </w:t>
      </w:r>
      <w:r w:rsidR="00F81B17">
        <w:t>Nancy Fitzsimons term expires January 1, 2018.</w:t>
      </w:r>
      <w:r w:rsidR="00FE4A98">
        <w:t xml:space="preserve"> Region 6 is still vacant, but there is one application it will be reviewed at a later date.</w:t>
      </w:r>
      <w:r w:rsidR="000107A5">
        <w:t xml:space="preserve"> Elliott Albright representing region 11, resigned on July 1, appointments may be made soon from the current pool of region 11 applicants. New council member orientation will be scheduled for early August. The date reflects the pending appointments for regions 6 and 11.</w:t>
      </w:r>
    </w:p>
    <w:p w:rsidR="001B56BA" w:rsidRDefault="00B109A3" w:rsidP="001B56BA">
      <w:pPr>
        <w:pStyle w:val="Heading2"/>
      </w:pPr>
      <w:r w:rsidRPr="00B109A3">
        <w:lastRenderedPageBreak/>
        <w:t>STRATEGIC PLAN</w:t>
      </w:r>
      <w:r>
        <w:t>NING</w:t>
      </w:r>
      <w:r w:rsidRPr="00B109A3">
        <w:t xml:space="preserve"> UPDATE</w:t>
      </w:r>
    </w:p>
    <w:p w:rsidR="0096360C" w:rsidRDefault="00647A51" w:rsidP="001B56BA">
      <w:r>
        <w:t>The committee has submitted the first draft documents to Chad Miller to be remediated for accessibility. Once the documents are completed they will be sent out for review. The first draft is expected to be ready within the next week. Staff are busy with prepping for the July 26</w:t>
      </w:r>
      <w:r w:rsidRPr="00647A51">
        <w:rPr>
          <w:vertAlign w:val="superscript"/>
        </w:rPr>
        <w:t>th</w:t>
      </w:r>
      <w:r>
        <w:t xml:space="preserve"> ADA event, and the documents should be ready for full review by </w:t>
      </w:r>
      <w:r w:rsidR="0096360C">
        <w:t>the council at the next full council meeting.</w:t>
      </w:r>
    </w:p>
    <w:p w:rsidR="001B56BA" w:rsidRDefault="0096360C" w:rsidP="001B56BA">
      <w:pPr>
        <w:pStyle w:val="Heading2"/>
      </w:pPr>
      <w:r>
        <w:t>FULL COUNCIL MEETING AGENDA – September</w:t>
      </w:r>
      <w:r w:rsidR="00913042">
        <w:t xml:space="preserve"> </w:t>
      </w:r>
      <w:r>
        <w:t>2</w:t>
      </w:r>
      <w:r w:rsidR="00913042">
        <w:t>4, 2015</w:t>
      </w:r>
    </w:p>
    <w:p w:rsidR="001B56BA" w:rsidRDefault="00913042" w:rsidP="001B56BA">
      <w:r>
        <w:t xml:space="preserve">The committee discussed the agenda for the full council meeting on </w:t>
      </w:r>
      <w:r w:rsidR="0096360C">
        <w:t>September</w:t>
      </w:r>
      <w:r>
        <w:t xml:space="preserve"> </w:t>
      </w:r>
      <w:r w:rsidR="0096360C">
        <w:t>2</w:t>
      </w:r>
      <w:r w:rsidR="001B56BA">
        <w:t xml:space="preserve">4, 2015. </w:t>
      </w:r>
      <w:r w:rsidR="0096360C">
        <w:t xml:space="preserve">The meeting will be held at Northwest Area Foundation. </w:t>
      </w:r>
      <w:r>
        <w:t xml:space="preserve">It was suggested </w:t>
      </w:r>
      <w:r w:rsidR="0096360C">
        <w:t xml:space="preserve">the group contact the person Dean Ascheman recommended for a SWOT analysis. </w:t>
      </w:r>
      <w:r>
        <w:t xml:space="preserve">In addition to MSCOD’s usual reports from subcommittees, </w:t>
      </w:r>
      <w:r w:rsidR="00C30A92">
        <w:t>we will also include updates on the MN State Fair</w:t>
      </w:r>
      <w:r>
        <w:t>,</w:t>
      </w:r>
      <w:r w:rsidR="00C30A92">
        <w:t xml:space="preserve"> ADA celebration, </w:t>
      </w:r>
      <w:r>
        <w:t>legislative</w:t>
      </w:r>
      <w:r w:rsidR="008C291E">
        <w:t xml:space="preserve">, </w:t>
      </w:r>
      <w:r w:rsidR="00C30A92">
        <w:t>the October 28</w:t>
      </w:r>
      <w:r w:rsidR="00C30A92" w:rsidRPr="00C30A92">
        <w:rPr>
          <w:vertAlign w:val="superscript"/>
        </w:rPr>
        <w:t>th</w:t>
      </w:r>
      <w:r w:rsidR="00C30A92">
        <w:t xml:space="preserve"> event.</w:t>
      </w:r>
    </w:p>
    <w:p w:rsidR="001B56BA" w:rsidRDefault="008C291E" w:rsidP="001B56BA">
      <w:pPr>
        <w:pStyle w:val="Heading2"/>
      </w:pPr>
      <w:r>
        <w:t>LEGISLATIVE UPDATE</w:t>
      </w:r>
    </w:p>
    <w:p w:rsidR="00C30A92" w:rsidRDefault="00EA20B2" w:rsidP="001B56BA">
      <w:r>
        <w:t xml:space="preserve">David Fenley </w:t>
      </w:r>
      <w:r w:rsidR="00C30A92">
        <w:t xml:space="preserve">was called away to an important meeting just before the committee was to meet. Joan </w:t>
      </w:r>
      <w:proofErr w:type="spellStart"/>
      <w:r w:rsidR="00C30A92">
        <w:t>Willshire</w:t>
      </w:r>
      <w:proofErr w:type="spellEnd"/>
      <w:r w:rsidR="00C30A92">
        <w:t xml:space="preserve"> gave a brief update; more details will be d</w:t>
      </w:r>
      <w:r w:rsidR="001B56BA">
        <w:t>iscussed at the August meeting.</w:t>
      </w:r>
    </w:p>
    <w:p w:rsidR="001B56BA" w:rsidRDefault="00EA20B2" w:rsidP="001B56BA">
      <w:pPr>
        <w:pStyle w:val="Heading2"/>
      </w:pPr>
      <w:r>
        <w:t>ADA LEGACY PROJECT UPDATE</w:t>
      </w:r>
    </w:p>
    <w:p w:rsidR="00C30A92" w:rsidRDefault="00EA20B2" w:rsidP="001B56BA">
      <w:r>
        <w:t xml:space="preserve">Andy </w:t>
      </w:r>
      <w:proofErr w:type="spellStart"/>
      <w:r>
        <w:t>Mosca</w:t>
      </w:r>
      <w:proofErr w:type="spellEnd"/>
      <w:r>
        <w:t xml:space="preserve"> </w:t>
      </w:r>
      <w:r w:rsidR="00C30A92">
        <w:t xml:space="preserve">was called away to an important meeting just before the committee was to meet. Joan </w:t>
      </w:r>
      <w:proofErr w:type="spellStart"/>
      <w:r w:rsidR="00C30A92">
        <w:t>Willshire</w:t>
      </w:r>
      <w:proofErr w:type="spellEnd"/>
      <w:r w:rsidR="00C30A92">
        <w:t xml:space="preserve"> gave a brief update; more details will be discussed at the August meeting.</w:t>
      </w:r>
    </w:p>
    <w:p w:rsidR="001B56BA" w:rsidRDefault="00AB6CD1" w:rsidP="001B56BA">
      <w:pPr>
        <w:pStyle w:val="Heading2"/>
      </w:pPr>
      <w:r>
        <w:t>PLANNING – FUTURE COUNCIL MEETINGS</w:t>
      </w:r>
    </w:p>
    <w:p w:rsidR="001B56BA" w:rsidRDefault="00AB6CD1" w:rsidP="001B56BA">
      <w:r>
        <w:t>The next execut</w:t>
      </w:r>
      <w:r w:rsidR="00195AEE">
        <w:t>ive committee meeting will be August 12, 2015</w:t>
      </w:r>
      <w:r w:rsidR="001B56BA">
        <w:t xml:space="preserve">. </w:t>
      </w:r>
      <w:r>
        <w:t>Full council meetings are tentatively scheduled for September 24, 2015, December 3 &amp; 4, 2015 and March 24, 2016.</w:t>
      </w:r>
    </w:p>
    <w:p w:rsidR="001B56BA" w:rsidRDefault="00AB6CD1" w:rsidP="001B56BA">
      <w:pPr>
        <w:pStyle w:val="Heading2"/>
      </w:pPr>
      <w:r>
        <w:lastRenderedPageBreak/>
        <w:t>ADJOURNMENT</w:t>
      </w:r>
    </w:p>
    <w:p w:rsidR="001B56BA" w:rsidRDefault="00AB6CD1" w:rsidP="001B56BA">
      <w:r>
        <w:t xml:space="preserve">Dean </w:t>
      </w:r>
      <w:proofErr w:type="spellStart"/>
      <w:r>
        <w:t>Ascheman</w:t>
      </w:r>
      <w:proofErr w:type="spellEnd"/>
      <w:r>
        <w:t xml:space="preserve"> motioned to </w:t>
      </w:r>
      <w:r w:rsidR="001B56BA">
        <w:t xml:space="preserve">adjourn; Bob Johnson seconded. </w:t>
      </w:r>
      <w:r>
        <w:t>The chair adjourned the meeting at 3:</w:t>
      </w:r>
      <w:r w:rsidR="00195AEE">
        <w:t>28</w:t>
      </w:r>
      <w:r>
        <w:t xml:space="preserve"> p.m.</w:t>
      </w:r>
    </w:p>
    <w:p w:rsidR="001B56BA" w:rsidRDefault="00AB6CD1" w:rsidP="001B56BA">
      <w:r>
        <w:t>Respectfully submitted,</w:t>
      </w:r>
    </w:p>
    <w:p w:rsidR="005A0BB4" w:rsidRPr="00EA20B2" w:rsidRDefault="00195AEE" w:rsidP="001B56BA">
      <w:r>
        <w:t xml:space="preserve">Shannon </w:t>
      </w:r>
      <w:proofErr w:type="spellStart"/>
      <w:r>
        <w:t>Hartwig</w:t>
      </w:r>
      <w:proofErr w:type="spellEnd"/>
    </w:p>
    <w:sectPr w:rsidR="005A0BB4" w:rsidRPr="00EA20B2" w:rsidSect="001B56B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E85" w:rsidRDefault="002C3E85">
      <w:r>
        <w:separator/>
      </w:r>
    </w:p>
  </w:endnote>
  <w:endnote w:type="continuationSeparator" w:id="0">
    <w:p w:rsidR="002C3E85" w:rsidRDefault="002C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3C" w:rsidRDefault="00D91E3C" w:rsidP="00852B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1E3C" w:rsidRDefault="00D91E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3C" w:rsidRDefault="00D91E3C" w:rsidP="00852B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41E7">
      <w:rPr>
        <w:rStyle w:val="PageNumber"/>
        <w:noProof/>
      </w:rPr>
      <w:t>3</w:t>
    </w:r>
    <w:r>
      <w:rPr>
        <w:rStyle w:val="PageNumber"/>
      </w:rPr>
      <w:fldChar w:fldCharType="end"/>
    </w:r>
  </w:p>
  <w:p w:rsidR="00D91E3C" w:rsidRDefault="00D91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E85" w:rsidRDefault="002C3E85">
      <w:r>
        <w:separator/>
      </w:r>
    </w:p>
  </w:footnote>
  <w:footnote w:type="continuationSeparator" w:id="0">
    <w:p w:rsidR="002C3E85" w:rsidRDefault="002C3E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9645A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DB8DA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BCCF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48DEB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842A0D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588CC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748951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70FD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D7C1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463B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7"/>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JEPQby/5kRxnwKSCBFs7r4cGGSJpfbv7G7O3r8+aHaTwJ+tN7Uc5c+xgihUQlEUEdyDyBG22GtgGEzxuW1q4Cg==" w:salt="Ds4B2t0dFJbAtz98Xi40o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BB4"/>
    <w:rsid w:val="000107A5"/>
    <w:rsid w:val="00011100"/>
    <w:rsid w:val="00195AEE"/>
    <w:rsid w:val="001A6E9A"/>
    <w:rsid w:val="001B56BA"/>
    <w:rsid w:val="002C3E85"/>
    <w:rsid w:val="00346BAF"/>
    <w:rsid w:val="004A411F"/>
    <w:rsid w:val="004A7DBD"/>
    <w:rsid w:val="005A0BB4"/>
    <w:rsid w:val="00647A51"/>
    <w:rsid w:val="006B1CBD"/>
    <w:rsid w:val="007C345E"/>
    <w:rsid w:val="00852B93"/>
    <w:rsid w:val="008C291E"/>
    <w:rsid w:val="008D0435"/>
    <w:rsid w:val="00913042"/>
    <w:rsid w:val="0096360C"/>
    <w:rsid w:val="009E3B10"/>
    <w:rsid w:val="009F16DE"/>
    <w:rsid w:val="00A4536D"/>
    <w:rsid w:val="00AB6CD1"/>
    <w:rsid w:val="00B109A3"/>
    <w:rsid w:val="00C133DA"/>
    <w:rsid w:val="00C241E7"/>
    <w:rsid w:val="00C30A92"/>
    <w:rsid w:val="00C503BE"/>
    <w:rsid w:val="00CA5278"/>
    <w:rsid w:val="00D91E3C"/>
    <w:rsid w:val="00D92978"/>
    <w:rsid w:val="00E145A1"/>
    <w:rsid w:val="00E45784"/>
    <w:rsid w:val="00EA20B2"/>
    <w:rsid w:val="00F26764"/>
    <w:rsid w:val="00F421B4"/>
    <w:rsid w:val="00F606C9"/>
    <w:rsid w:val="00F81B17"/>
    <w:rsid w:val="00FE4A98"/>
    <w:rsid w:val="00FF4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C111D7A-8062-4B62-87E8-D685860F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6BA"/>
    <w:pPr>
      <w:spacing w:after="280" w:line="276" w:lineRule="auto"/>
    </w:pPr>
    <w:rPr>
      <w:rFonts w:ascii="Calibri" w:eastAsia="Calibri" w:hAnsi="Calibri"/>
      <w:sz w:val="28"/>
      <w:szCs w:val="28"/>
    </w:rPr>
  </w:style>
  <w:style w:type="paragraph" w:styleId="Heading1">
    <w:name w:val="heading 1"/>
    <w:basedOn w:val="Normal"/>
    <w:next w:val="Normal"/>
    <w:link w:val="Heading1Char"/>
    <w:uiPriority w:val="9"/>
    <w:qFormat/>
    <w:rsid w:val="001B56BA"/>
    <w:pPr>
      <w:keepNext/>
      <w:spacing w:before="120" w:after="120" w:line="240" w:lineRule="auto"/>
      <w:outlineLvl w:val="0"/>
    </w:pPr>
    <w:rPr>
      <w:rFonts w:cs="Calibri"/>
      <w:b/>
      <w:bCs/>
      <w:kern w:val="32"/>
      <w:sz w:val="40"/>
      <w:szCs w:val="40"/>
    </w:rPr>
  </w:style>
  <w:style w:type="paragraph" w:styleId="Heading2">
    <w:name w:val="heading 2"/>
    <w:basedOn w:val="Heading1"/>
    <w:next w:val="Normal"/>
    <w:link w:val="Heading2Char"/>
    <w:qFormat/>
    <w:rsid w:val="001B56BA"/>
    <w:pPr>
      <w:outlineLvl w:val="1"/>
    </w:pPr>
    <w:rPr>
      <w:rFonts w:eastAsia="Times New Roman"/>
      <w:sz w:val="36"/>
      <w:szCs w:val="36"/>
    </w:rPr>
  </w:style>
  <w:style w:type="paragraph" w:styleId="Heading3">
    <w:name w:val="heading 3"/>
    <w:basedOn w:val="TOC1"/>
    <w:next w:val="Normal"/>
    <w:link w:val="Heading3Char"/>
    <w:qFormat/>
    <w:rsid w:val="001B56BA"/>
    <w:pPr>
      <w:tabs>
        <w:tab w:val="decimal" w:pos="540"/>
        <w:tab w:val="num" w:pos="720"/>
      </w:tabs>
      <w:spacing w:before="240" w:after="120"/>
      <w:ind w:left="720" w:hanging="720"/>
      <w:outlineLvl w:val="2"/>
    </w:pPr>
    <w:rPr>
      <w:b/>
      <w:sz w:val="32"/>
      <w:szCs w:val="32"/>
    </w:rPr>
  </w:style>
  <w:style w:type="paragraph" w:styleId="Heading4">
    <w:name w:val="heading 4"/>
    <w:basedOn w:val="Normal"/>
    <w:next w:val="Normal"/>
    <w:link w:val="Heading4Char"/>
    <w:qFormat/>
    <w:rsid w:val="001B56BA"/>
    <w:pPr>
      <w:spacing w:before="120" w:after="120" w:line="240" w:lineRule="auto"/>
      <w:outlineLvl w:val="3"/>
    </w:pPr>
    <w:rPr>
      <w:rFonts w:eastAsia="Times New Roman" w:cs="Calibri"/>
      <w:b/>
    </w:rPr>
  </w:style>
  <w:style w:type="paragraph" w:styleId="Heading5">
    <w:name w:val="heading 5"/>
    <w:basedOn w:val="Normal"/>
    <w:next w:val="Normal"/>
    <w:link w:val="Heading5Char"/>
    <w:qFormat/>
    <w:rsid w:val="001B56BA"/>
    <w:pPr>
      <w:spacing w:before="240" w:line="240" w:lineRule="auto"/>
      <w:outlineLvl w:val="4"/>
    </w:pPr>
    <w:rPr>
      <w:rFonts w:eastAsia="Times New Roman" w:cs="Calibri"/>
      <w:b/>
      <w:bCs/>
      <w:i/>
      <w:iCs/>
      <w:szCs w:val="26"/>
    </w:rPr>
  </w:style>
  <w:style w:type="paragraph" w:styleId="Heading6">
    <w:name w:val="heading 6"/>
    <w:basedOn w:val="Normal"/>
    <w:next w:val="Normal"/>
    <w:link w:val="Heading6Char"/>
    <w:semiHidden/>
    <w:unhideWhenUsed/>
    <w:qFormat/>
    <w:rsid w:val="001B56BA"/>
    <w:pPr>
      <w:keepNext/>
      <w:keepLines/>
      <w:spacing w:before="200" w:after="0"/>
      <w:outlineLvl w:val="5"/>
    </w:pPr>
    <w:rPr>
      <w:rFonts w:asciiTheme="minorHAnsi" w:eastAsia="Times New Roman" w:hAnsi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6BAF"/>
    <w:pPr>
      <w:tabs>
        <w:tab w:val="center" w:pos="4320"/>
        <w:tab w:val="right" w:pos="8640"/>
      </w:tabs>
    </w:pPr>
  </w:style>
  <w:style w:type="character" w:styleId="PageNumber">
    <w:name w:val="page number"/>
    <w:basedOn w:val="DefaultParagraphFont"/>
    <w:rsid w:val="00346BAF"/>
  </w:style>
  <w:style w:type="character" w:customStyle="1" w:styleId="Heading1Char">
    <w:name w:val="Heading 1 Char"/>
    <w:link w:val="Heading1"/>
    <w:uiPriority w:val="9"/>
    <w:rsid w:val="001B56BA"/>
    <w:rPr>
      <w:rFonts w:ascii="Calibri" w:eastAsia="Calibri" w:hAnsi="Calibri" w:cs="Calibri"/>
      <w:b/>
      <w:bCs/>
      <w:kern w:val="32"/>
      <w:sz w:val="40"/>
      <w:szCs w:val="40"/>
    </w:rPr>
  </w:style>
  <w:style w:type="character" w:customStyle="1" w:styleId="Heading2Char">
    <w:name w:val="Heading 2 Char"/>
    <w:link w:val="Heading2"/>
    <w:rsid w:val="001B56BA"/>
    <w:rPr>
      <w:rFonts w:ascii="Calibri" w:hAnsi="Calibri" w:cs="Calibri"/>
      <w:b/>
      <w:bCs/>
      <w:kern w:val="32"/>
      <w:sz w:val="36"/>
      <w:szCs w:val="36"/>
    </w:rPr>
  </w:style>
  <w:style w:type="character" w:customStyle="1" w:styleId="Heading3Char">
    <w:name w:val="Heading 3 Char"/>
    <w:link w:val="Heading3"/>
    <w:rsid w:val="001B56BA"/>
    <w:rPr>
      <w:rFonts w:ascii="Calibri" w:eastAsia="Calibri" w:hAnsi="Calibri"/>
      <w:b/>
      <w:sz w:val="32"/>
      <w:szCs w:val="32"/>
      <w:lang w:eastAsia="ja-JP"/>
    </w:rPr>
  </w:style>
  <w:style w:type="paragraph" w:styleId="TOC1">
    <w:name w:val="toc 1"/>
    <w:basedOn w:val="Normal"/>
    <w:next w:val="Normal"/>
    <w:autoRedefine/>
    <w:uiPriority w:val="39"/>
    <w:unhideWhenUsed/>
    <w:qFormat/>
    <w:rsid w:val="001B56BA"/>
    <w:pPr>
      <w:tabs>
        <w:tab w:val="decimal" w:pos="6120"/>
      </w:tabs>
      <w:spacing w:after="20" w:line="240" w:lineRule="auto"/>
    </w:pPr>
    <w:rPr>
      <w:rFonts w:asciiTheme="minorHAnsi" w:hAnsiTheme="minorHAnsi" w:cs="Calibri"/>
      <w:color w:val="000000" w:themeColor="text1"/>
      <w:szCs w:val="22"/>
      <w:lang w:eastAsia="ja-JP"/>
    </w:rPr>
  </w:style>
  <w:style w:type="character" w:customStyle="1" w:styleId="Heading4Char">
    <w:name w:val="Heading 4 Char"/>
    <w:link w:val="Heading4"/>
    <w:rsid w:val="001B56BA"/>
    <w:rPr>
      <w:rFonts w:ascii="Calibri" w:hAnsi="Calibri" w:cs="Calibri"/>
      <w:b/>
      <w:sz w:val="28"/>
      <w:szCs w:val="28"/>
    </w:rPr>
  </w:style>
  <w:style w:type="character" w:customStyle="1" w:styleId="Heading5Char">
    <w:name w:val="Heading 5 Char"/>
    <w:link w:val="Heading5"/>
    <w:rsid w:val="001B56BA"/>
    <w:rPr>
      <w:rFonts w:ascii="Calibri" w:hAnsi="Calibri" w:cs="Calibri"/>
      <w:b/>
      <w:bCs/>
      <w:i/>
      <w:iCs/>
      <w:sz w:val="28"/>
      <w:szCs w:val="26"/>
    </w:rPr>
  </w:style>
  <w:style w:type="character" w:customStyle="1" w:styleId="Heading6Char">
    <w:name w:val="Heading 6 Char"/>
    <w:link w:val="Heading6"/>
    <w:semiHidden/>
    <w:rsid w:val="001B56BA"/>
    <w:rPr>
      <w:rFonts w:asciiTheme="minorHAnsi" w:hAnsiTheme="minorHAnsi"/>
      <w:i/>
      <w:iCs/>
      <w:sz w:val="28"/>
      <w:szCs w:val="28"/>
    </w:rPr>
  </w:style>
  <w:style w:type="paragraph" w:styleId="TOC2">
    <w:name w:val="toc 2"/>
    <w:basedOn w:val="Normal"/>
    <w:next w:val="Normal"/>
    <w:autoRedefine/>
    <w:uiPriority w:val="39"/>
    <w:unhideWhenUsed/>
    <w:qFormat/>
    <w:rsid w:val="001B56BA"/>
    <w:pPr>
      <w:spacing w:after="100"/>
      <w:ind w:left="220"/>
    </w:pPr>
    <w:rPr>
      <w:rFonts w:eastAsia="Times New Roman"/>
      <w:color w:val="000000" w:themeColor="text1"/>
      <w:szCs w:val="22"/>
      <w:lang w:eastAsia="ja-JP"/>
    </w:rPr>
  </w:style>
  <w:style w:type="paragraph" w:styleId="TOC3">
    <w:name w:val="toc 3"/>
    <w:basedOn w:val="Normal"/>
    <w:next w:val="Normal"/>
    <w:autoRedefine/>
    <w:uiPriority w:val="39"/>
    <w:unhideWhenUsed/>
    <w:qFormat/>
    <w:rsid w:val="001B56BA"/>
    <w:pPr>
      <w:spacing w:after="100"/>
      <w:ind w:left="440"/>
    </w:pPr>
    <w:rPr>
      <w:rFonts w:eastAsia="Times New Roman"/>
      <w:color w:val="000000" w:themeColor="text1"/>
      <w:szCs w:val="22"/>
      <w:lang w:eastAsia="ja-JP"/>
    </w:rPr>
  </w:style>
  <w:style w:type="paragraph" w:styleId="Caption">
    <w:name w:val="caption"/>
    <w:basedOn w:val="Normal"/>
    <w:next w:val="Normal"/>
    <w:semiHidden/>
    <w:unhideWhenUsed/>
    <w:qFormat/>
    <w:rsid w:val="001B56BA"/>
    <w:pPr>
      <w:spacing w:line="240" w:lineRule="auto"/>
    </w:pPr>
    <w:rPr>
      <w:rFonts w:eastAsia="Times New Roman" w:cs="Calibri"/>
      <w:b/>
      <w:bCs/>
      <w:color w:val="000000" w:themeColor="text1"/>
      <w:sz w:val="24"/>
      <w:szCs w:val="18"/>
    </w:rPr>
  </w:style>
  <w:style w:type="paragraph" w:styleId="Title">
    <w:name w:val="Title"/>
    <w:basedOn w:val="Heading1"/>
    <w:next w:val="Normal"/>
    <w:link w:val="TitleChar"/>
    <w:qFormat/>
    <w:rsid w:val="001B56BA"/>
    <w:pPr>
      <w:tabs>
        <w:tab w:val="left" w:pos="1530"/>
      </w:tabs>
    </w:pPr>
    <w:rPr>
      <w:rFonts w:eastAsia="Times New Roman"/>
      <w:color w:val="000000" w:themeColor="text1"/>
      <w:sz w:val="48"/>
      <w:szCs w:val="38"/>
    </w:rPr>
  </w:style>
  <w:style w:type="character" w:customStyle="1" w:styleId="TitleChar">
    <w:name w:val="Title Char"/>
    <w:link w:val="Title"/>
    <w:rsid w:val="001B56BA"/>
    <w:rPr>
      <w:rFonts w:ascii="Calibri" w:hAnsi="Calibri" w:cs="Calibri"/>
      <w:b/>
      <w:bCs/>
      <w:color w:val="000000" w:themeColor="text1"/>
      <w:kern w:val="32"/>
      <w:sz w:val="48"/>
      <w:szCs w:val="38"/>
    </w:rPr>
  </w:style>
  <w:style w:type="paragraph" w:styleId="Subtitle">
    <w:name w:val="Subtitle"/>
    <w:basedOn w:val="Normal"/>
    <w:next w:val="Normal"/>
    <w:link w:val="SubtitleChar"/>
    <w:qFormat/>
    <w:rsid w:val="001B56BA"/>
    <w:pPr>
      <w:spacing w:line="240" w:lineRule="auto"/>
      <w:jc w:val="center"/>
      <w:outlineLvl w:val="1"/>
    </w:pPr>
    <w:rPr>
      <w:rFonts w:eastAsia="Times New Roman" w:cs="Calibri"/>
    </w:rPr>
  </w:style>
  <w:style w:type="character" w:customStyle="1" w:styleId="SubtitleChar">
    <w:name w:val="Subtitle Char"/>
    <w:link w:val="Subtitle"/>
    <w:rsid w:val="001B56BA"/>
    <w:rPr>
      <w:rFonts w:ascii="Calibri" w:hAnsi="Calibri" w:cs="Calibri"/>
      <w:sz w:val="28"/>
      <w:szCs w:val="28"/>
    </w:rPr>
  </w:style>
  <w:style w:type="character" w:styleId="Strong">
    <w:name w:val="Strong"/>
    <w:qFormat/>
    <w:rsid w:val="001B56BA"/>
    <w:rPr>
      <w:rFonts w:ascii="Calibri" w:hAnsi="Calibri"/>
      <w:b/>
      <w:bCs/>
      <w:sz w:val="28"/>
    </w:rPr>
  </w:style>
  <w:style w:type="character" w:styleId="Emphasis">
    <w:name w:val="Emphasis"/>
    <w:qFormat/>
    <w:rsid w:val="001B56BA"/>
    <w:rPr>
      <w:rFonts w:ascii="Calibri" w:hAnsi="Calibri"/>
      <w:i/>
      <w:iCs/>
      <w:sz w:val="28"/>
    </w:rPr>
  </w:style>
  <w:style w:type="paragraph" w:styleId="NoSpacing">
    <w:name w:val="No Spacing"/>
    <w:uiPriority w:val="1"/>
    <w:qFormat/>
    <w:rsid w:val="001B56BA"/>
    <w:rPr>
      <w:rFonts w:ascii="Calibri" w:eastAsia="Calibri" w:hAnsi="Calibri"/>
      <w:sz w:val="28"/>
      <w:szCs w:val="28"/>
    </w:rPr>
  </w:style>
  <w:style w:type="paragraph" w:styleId="ListParagraph">
    <w:name w:val="List Paragraph"/>
    <w:basedOn w:val="Normal"/>
    <w:uiPriority w:val="34"/>
    <w:qFormat/>
    <w:rsid w:val="001B56BA"/>
    <w:pPr>
      <w:numPr>
        <w:numId w:val="1"/>
      </w:numPr>
      <w:tabs>
        <w:tab w:val="decimal" w:pos="13770"/>
      </w:tabs>
      <w:spacing w:after="40" w:line="240" w:lineRule="auto"/>
    </w:pPr>
    <w:rPr>
      <w:rFonts w:eastAsia="Times New Roman" w:cs="Calibri"/>
    </w:rPr>
  </w:style>
  <w:style w:type="paragraph" w:styleId="IntenseQuote">
    <w:name w:val="Intense Quote"/>
    <w:basedOn w:val="Normal"/>
    <w:next w:val="Normal"/>
    <w:link w:val="IntenseQuoteChar"/>
    <w:uiPriority w:val="30"/>
    <w:qFormat/>
    <w:rsid w:val="001B56BA"/>
    <w:pPr>
      <w:pBdr>
        <w:bottom w:val="single" w:sz="4" w:space="4" w:color="4F81BD"/>
      </w:pBdr>
      <w:spacing w:before="200" w:line="240" w:lineRule="auto"/>
      <w:ind w:left="936" w:right="936"/>
    </w:pPr>
    <w:rPr>
      <w:rFonts w:eastAsia="Times New Roman" w:cs="Calibri"/>
      <w:b/>
      <w:bCs/>
      <w:i/>
      <w:iCs/>
      <w:color w:val="365F91"/>
    </w:rPr>
  </w:style>
  <w:style w:type="character" w:customStyle="1" w:styleId="IntenseQuoteChar">
    <w:name w:val="Intense Quote Char"/>
    <w:link w:val="IntenseQuote"/>
    <w:uiPriority w:val="30"/>
    <w:rsid w:val="001B56BA"/>
    <w:rPr>
      <w:rFonts w:ascii="Calibri" w:hAnsi="Calibri" w:cs="Calibri"/>
      <w:b/>
      <w:bCs/>
      <w:i/>
      <w:iCs/>
      <w:color w:val="365F91"/>
      <w:sz w:val="28"/>
      <w:szCs w:val="28"/>
    </w:rPr>
  </w:style>
  <w:style w:type="character" w:styleId="SubtleEmphasis">
    <w:name w:val="Subtle Emphasis"/>
    <w:uiPriority w:val="19"/>
    <w:qFormat/>
    <w:rsid w:val="001B56BA"/>
    <w:rPr>
      <w:rFonts w:ascii="Calibri" w:hAnsi="Calibri"/>
      <w:i/>
      <w:iCs/>
      <w:color w:val="595959"/>
      <w:sz w:val="28"/>
    </w:rPr>
  </w:style>
  <w:style w:type="character" w:styleId="IntenseEmphasis">
    <w:name w:val="Intense Emphasis"/>
    <w:uiPriority w:val="21"/>
    <w:qFormat/>
    <w:rsid w:val="001B56BA"/>
    <w:rPr>
      <w:rFonts w:ascii="Calibri" w:hAnsi="Calibri"/>
      <w:b/>
      <w:bCs/>
      <w:i/>
      <w:iCs/>
      <w:color w:val="365F91"/>
      <w:sz w:val="28"/>
    </w:rPr>
  </w:style>
  <w:style w:type="character" w:styleId="SubtleReference">
    <w:name w:val="Subtle Reference"/>
    <w:uiPriority w:val="31"/>
    <w:qFormat/>
    <w:rsid w:val="001B56BA"/>
    <w:rPr>
      <w:rFonts w:ascii="Calibri" w:hAnsi="Calibri"/>
      <w:smallCaps/>
      <w:color w:val="C0504D"/>
      <w:sz w:val="28"/>
      <w:u w:val="single"/>
    </w:rPr>
  </w:style>
  <w:style w:type="character" w:styleId="IntenseReference">
    <w:name w:val="Intense Reference"/>
    <w:uiPriority w:val="32"/>
    <w:qFormat/>
    <w:rsid w:val="001B56BA"/>
    <w:rPr>
      <w:rFonts w:ascii="Calibri" w:hAnsi="Calibri"/>
      <w:b/>
      <w:bCs/>
      <w:smallCaps/>
      <w:color w:val="C0504D"/>
      <w:spacing w:val="5"/>
      <w:sz w:val="28"/>
      <w:u w:val="single"/>
    </w:rPr>
  </w:style>
  <w:style w:type="character" w:styleId="BookTitle">
    <w:name w:val="Book Title"/>
    <w:uiPriority w:val="33"/>
    <w:qFormat/>
    <w:rsid w:val="001B56BA"/>
    <w:rPr>
      <w:rFonts w:ascii="Calibri" w:hAnsi="Calibri"/>
      <w:b/>
      <w:bCs/>
      <w:smallCaps/>
      <w:spacing w:val="5"/>
      <w:sz w:val="28"/>
    </w:rPr>
  </w:style>
  <w:style w:type="paragraph" w:styleId="TOCHeading">
    <w:name w:val="TOC Heading"/>
    <w:basedOn w:val="Heading1"/>
    <w:next w:val="Normal"/>
    <w:uiPriority w:val="39"/>
    <w:semiHidden/>
    <w:unhideWhenUsed/>
    <w:qFormat/>
    <w:rsid w:val="001B56BA"/>
    <w:pPr>
      <w:keepLines/>
      <w:spacing w:before="480" w:after="0" w:line="276" w:lineRule="auto"/>
      <w:outlineLvl w:val="9"/>
    </w:pPr>
    <w:rPr>
      <w:rFonts w:asciiTheme="minorHAnsi" w:eastAsia="Times New Roman" w:hAnsiTheme="minorHAnsi" w:cs="Times New Roman"/>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1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764</Words>
  <Characters>4124</Characters>
  <Application>Microsoft Office Word</Application>
  <DocSecurity>8</DocSecurity>
  <Lines>34</Lines>
  <Paragraphs>9</Paragraphs>
  <ScaleCrop>false</ScaleCrop>
  <HeadingPairs>
    <vt:vector size="2" baseType="variant">
      <vt:variant>
        <vt:lpstr>Title</vt:lpstr>
      </vt:variant>
      <vt:variant>
        <vt:i4>1</vt:i4>
      </vt:variant>
    </vt:vector>
  </HeadingPairs>
  <TitlesOfParts>
    <vt:vector size="1" baseType="lpstr">
      <vt:lpstr>MSCOD Executive Committee Meeting Minutes, 07/08/2015</vt:lpstr>
    </vt:vector>
  </TitlesOfParts>
  <Company>State of Minnesota</Company>
  <LinksUpToDate>false</LinksUpToDate>
  <CharactersWithSpaces>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Executive Committee Meeting Minutes, 07/08/2015</dc:title>
  <dc:subject>Minutes for  Executive Committee Meeting of 07/08/2015</dc:subject>
  <dc:creator>ldemski</dc:creator>
  <cp:keywords/>
  <dc:description/>
  <cp:lastModifiedBy>Miller, Chad (MSCOD)</cp:lastModifiedBy>
  <cp:revision>5</cp:revision>
  <dcterms:created xsi:type="dcterms:W3CDTF">2017-04-26T15:53:00Z</dcterms:created>
  <dcterms:modified xsi:type="dcterms:W3CDTF">2017-04-28T15:22:00Z</dcterms:modified>
</cp:coreProperties>
</file>