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20F" w:rsidRPr="00CF520F" w:rsidRDefault="00CF520F" w:rsidP="002A3339">
      <w:pPr>
        <w:pStyle w:val="Heading1"/>
      </w:pPr>
      <w:r w:rsidRPr="00CF520F">
        <w:t>MSCOD Employment Committee</w:t>
      </w:r>
      <w:r>
        <w:t xml:space="preserve"> </w:t>
      </w:r>
      <w:r w:rsidRPr="00CF520F">
        <w:t>Meeting Minutes</w:t>
      </w:r>
    </w:p>
    <w:p w:rsidR="00CF520F" w:rsidRPr="00CF520F" w:rsidRDefault="00CF520F" w:rsidP="002A3339">
      <w:pPr>
        <w:pStyle w:val="NoSpacing"/>
      </w:pPr>
      <w:r w:rsidRPr="00CF520F">
        <w:t>121 E. 7</w:t>
      </w:r>
      <w:r w:rsidR="00E06474">
        <w:t xml:space="preserve">th Pl. Suite 107, St. Paul, MN </w:t>
      </w:r>
      <w:r w:rsidRPr="00CF520F">
        <w:t>55101</w:t>
      </w:r>
    </w:p>
    <w:p w:rsidR="00CF520F" w:rsidRPr="00CF520F" w:rsidRDefault="00E06474" w:rsidP="002A3339">
      <w:pPr>
        <w:pStyle w:val="NoSpacing"/>
      </w:pPr>
      <w:r>
        <w:t xml:space="preserve">1:00pm to </w:t>
      </w:r>
      <w:r w:rsidR="00CF520F" w:rsidRPr="00CF520F">
        <w:t>2:00 pm</w:t>
      </w:r>
    </w:p>
    <w:p w:rsidR="00CF520F" w:rsidRPr="00CF520F" w:rsidRDefault="00CF520F" w:rsidP="002A3339">
      <w:pPr>
        <w:pStyle w:val="NoSpacing"/>
      </w:pPr>
      <w:r w:rsidRPr="00CF520F">
        <w:t>Thursday</w:t>
      </w:r>
      <w:r w:rsidR="00E06474">
        <w:t>,</w:t>
      </w:r>
      <w:r w:rsidRPr="00CF520F">
        <w:t xml:space="preserve"> September 17, 2015</w:t>
      </w:r>
    </w:p>
    <w:p w:rsidR="00CF520F" w:rsidRDefault="00CF520F" w:rsidP="002A3339">
      <w:pPr>
        <w:pStyle w:val="NoSpacing"/>
      </w:pPr>
      <w:r w:rsidRPr="00CF520F">
        <w:t>(APPROVED</w:t>
      </w:r>
      <w:r w:rsidR="003B274D">
        <w:t xml:space="preserve"> 10/20/2015</w:t>
      </w:r>
      <w:r w:rsidRPr="00CF520F">
        <w:t>)</w:t>
      </w:r>
    </w:p>
    <w:p w:rsidR="00CF520F" w:rsidRDefault="00CF520F" w:rsidP="002A3339">
      <w:pPr>
        <w:pStyle w:val="Heading2"/>
      </w:pPr>
      <w:r>
        <w:t>ATTENDANCE</w:t>
      </w:r>
    </w:p>
    <w:p w:rsidR="00CF520F" w:rsidRDefault="00CF520F" w:rsidP="00110A9F">
      <w:pPr>
        <w:pStyle w:val="NoSpacing"/>
      </w:pPr>
      <w:r>
        <w:t>David Fenley - Staff Liaison</w:t>
      </w:r>
    </w:p>
    <w:p w:rsidR="00CF520F" w:rsidRDefault="00CF520F" w:rsidP="00110A9F">
      <w:pPr>
        <w:pStyle w:val="NoSpacing"/>
      </w:pPr>
      <w:r>
        <w:t>Joan Willshire</w:t>
      </w:r>
    </w:p>
    <w:p w:rsidR="00CF520F" w:rsidRDefault="00CF520F" w:rsidP="00110A9F">
      <w:pPr>
        <w:pStyle w:val="NoSpacing"/>
      </w:pPr>
      <w:r>
        <w:t>Shannon Hartwig</w:t>
      </w:r>
    </w:p>
    <w:p w:rsidR="00CF520F" w:rsidRDefault="00CF520F" w:rsidP="00110A9F">
      <w:pPr>
        <w:pStyle w:val="NoSpacing"/>
      </w:pPr>
      <w:r>
        <w:t>Hilary Hauser – via phone</w:t>
      </w:r>
    </w:p>
    <w:p w:rsidR="00CF520F" w:rsidRDefault="00CF520F" w:rsidP="00110A9F">
      <w:pPr>
        <w:pStyle w:val="NoSpacing"/>
      </w:pPr>
      <w:r>
        <w:t>Kathy Wingen-Absent</w:t>
      </w:r>
    </w:p>
    <w:p w:rsidR="00CF520F" w:rsidRDefault="00CF520F" w:rsidP="00110A9F">
      <w:pPr>
        <w:pStyle w:val="NoSpacing"/>
      </w:pPr>
      <w:r>
        <w:t>Dave Schwartzkopf – Absent</w:t>
      </w:r>
    </w:p>
    <w:p w:rsidR="00CF520F" w:rsidRDefault="00CF520F" w:rsidP="00110A9F">
      <w:pPr>
        <w:pStyle w:val="NoSpacing"/>
      </w:pPr>
      <w:r>
        <w:t>Christine Versaevel – Absent</w:t>
      </w:r>
    </w:p>
    <w:p w:rsidR="00CF520F" w:rsidRDefault="00CF520F" w:rsidP="00110A9F">
      <w:pPr>
        <w:pStyle w:val="NoSpacing"/>
      </w:pPr>
      <w:r>
        <w:t>Dean Ascheman – Absent</w:t>
      </w:r>
    </w:p>
    <w:p w:rsidR="00CF520F" w:rsidRDefault="00CF520F" w:rsidP="00110A9F">
      <w:pPr>
        <w:pStyle w:val="NoSpacing"/>
      </w:pPr>
      <w:r>
        <w:t>Nancy Rosemore – Absent</w:t>
      </w:r>
    </w:p>
    <w:p w:rsidR="00CF520F" w:rsidRDefault="00CF520F" w:rsidP="00110A9F">
      <w:pPr>
        <w:pStyle w:val="NoSpacing"/>
      </w:pPr>
      <w:r>
        <w:t>Nancy Fitzsimons – Absent</w:t>
      </w:r>
    </w:p>
    <w:p w:rsidR="00CF520F" w:rsidRDefault="00CF520F" w:rsidP="00110A9F">
      <w:pPr>
        <w:pStyle w:val="NoSpacing"/>
      </w:pPr>
      <w:r>
        <w:t>Brian Bonte – Absent</w:t>
      </w:r>
    </w:p>
    <w:p w:rsidR="00CF520F" w:rsidRDefault="00CF520F" w:rsidP="00110A9F">
      <w:pPr>
        <w:pStyle w:val="NoSpacing"/>
      </w:pPr>
      <w:r>
        <w:t>Gail Lundeen – Absent</w:t>
      </w:r>
    </w:p>
    <w:p w:rsidR="00CF520F" w:rsidRDefault="00CF520F" w:rsidP="00110A9F">
      <w:pPr>
        <w:pStyle w:val="NoSpacing"/>
      </w:pPr>
      <w:r>
        <w:t>Joni Warner – Absent</w:t>
      </w:r>
    </w:p>
    <w:p w:rsidR="00E06474" w:rsidRDefault="00CF520F" w:rsidP="002A3339">
      <w:pPr>
        <w:pStyle w:val="Heading2"/>
      </w:pPr>
      <w:r>
        <w:t>CALL TO ORDER</w:t>
      </w:r>
    </w:p>
    <w:p w:rsidR="00E06474" w:rsidRDefault="00E06474" w:rsidP="002A3339">
      <w:r w:rsidRPr="00E06474">
        <w:t>Meeting was called to order</w:t>
      </w:r>
      <w:r>
        <w:rPr>
          <w:b/>
        </w:rPr>
        <w:t xml:space="preserve"> </w:t>
      </w:r>
      <w:r w:rsidR="00CF520F">
        <w:t>at 1:00 p.m</w:t>
      </w:r>
      <w:r>
        <w:t>.</w:t>
      </w:r>
    </w:p>
    <w:p w:rsidR="00E06474" w:rsidRDefault="00CF520F" w:rsidP="002A3339">
      <w:pPr>
        <w:pStyle w:val="Heading2"/>
      </w:pPr>
      <w:r>
        <w:lastRenderedPageBreak/>
        <w:t>APPROVAL OF AGENDA AND MINUTES</w:t>
      </w:r>
    </w:p>
    <w:p w:rsidR="00E06474" w:rsidRDefault="00BA5AE7" w:rsidP="002A3339">
      <w:r>
        <w:t>No minutes</w:t>
      </w:r>
      <w:r w:rsidR="00110A9F">
        <w:t xml:space="preserve"> </w:t>
      </w:r>
      <w:r>
        <w:t>- This is the first meeting under the new structure. The purpose of the meeting was to establish a regular schedule.</w:t>
      </w:r>
    </w:p>
    <w:p w:rsidR="00E06474" w:rsidRDefault="00110A9F" w:rsidP="00110A9F">
      <w:pPr>
        <w:pStyle w:val="Heading2"/>
      </w:pPr>
      <w:r>
        <w:t>SUB-COMMITTEE DISCUSSION</w:t>
      </w:r>
    </w:p>
    <w:p w:rsidR="00CF520F" w:rsidRDefault="00BA5AE7" w:rsidP="002A3339">
      <w:r>
        <w:t xml:space="preserve">September 24, 2015 the MSCOD Full Council revised the structure of the standing committees. With the new structure, we will focus on establishing a regular schedule of meetings, and administrative </w:t>
      </w:r>
      <w:r w:rsidR="00792C43">
        <w:t xml:space="preserve">staff </w:t>
      </w:r>
      <w:r>
        <w:t xml:space="preserve">will assist in the organization of the meetings. The group reviewed Document </w:t>
      </w:r>
      <w:r w:rsidRPr="00BA5AE7">
        <w:t>3-CM - Subcommittee Model draft 8.27.2015</w:t>
      </w:r>
      <w:r>
        <w:t xml:space="preserve">.doc. </w:t>
      </w:r>
      <w:r w:rsidR="00792C43">
        <w:t>which included future meeting planning.</w:t>
      </w:r>
    </w:p>
    <w:p w:rsidR="00792C43" w:rsidRDefault="00BA5AE7" w:rsidP="002A3339">
      <w:pPr>
        <w:pStyle w:val="Heading2"/>
      </w:pPr>
      <w:r>
        <w:t xml:space="preserve">PLANNING </w:t>
      </w:r>
      <w:r w:rsidR="00792C43">
        <w:t xml:space="preserve">Of </w:t>
      </w:r>
      <w:r>
        <w:t xml:space="preserve">FUTURE </w:t>
      </w:r>
      <w:r w:rsidR="00CF520F">
        <w:t>MEETINGS</w:t>
      </w:r>
    </w:p>
    <w:p w:rsidR="00792C43" w:rsidRDefault="00792C43" w:rsidP="002A3339">
      <w:r>
        <w:t>The group has set the regular meeting schedule for the third (3) Tuesdays of each month, excluding the months in which a Full Council meeting will be held.</w:t>
      </w:r>
    </w:p>
    <w:p w:rsidR="00792C43" w:rsidRDefault="00792C43" w:rsidP="002A3339">
      <w:r>
        <w:t>The Employment Committee meetings are tentatively scheduled for:</w:t>
      </w:r>
    </w:p>
    <w:p w:rsidR="00792C43" w:rsidRDefault="00792C43" w:rsidP="00110A9F">
      <w:pPr>
        <w:pStyle w:val="ListParagraph"/>
      </w:pPr>
      <w:r>
        <w:t>October 20, 2015</w:t>
      </w:r>
      <w:bookmarkStart w:id="0" w:name="_GoBack"/>
      <w:bookmarkEnd w:id="0"/>
    </w:p>
    <w:p w:rsidR="00792C43" w:rsidRDefault="00792C43" w:rsidP="00110A9F">
      <w:pPr>
        <w:pStyle w:val="ListParagraph"/>
      </w:pPr>
      <w:r>
        <w:t>November 17, 2015</w:t>
      </w:r>
    </w:p>
    <w:p w:rsidR="00792C43" w:rsidRDefault="00792C43" w:rsidP="00110A9F">
      <w:pPr>
        <w:pStyle w:val="ListParagraph"/>
      </w:pPr>
      <w:r>
        <w:t>December, 15, 2015</w:t>
      </w:r>
    </w:p>
    <w:p w:rsidR="00792C43" w:rsidRDefault="00792C43" w:rsidP="00110A9F">
      <w:pPr>
        <w:pStyle w:val="ListParagraph"/>
      </w:pPr>
      <w:r>
        <w:t>January 19, 2015</w:t>
      </w:r>
    </w:p>
    <w:p w:rsidR="002A3339" w:rsidRDefault="00CF520F" w:rsidP="002A3339">
      <w:r>
        <w:t>Full council meeting</w:t>
      </w:r>
      <w:r w:rsidR="002A3339">
        <w:t>s are tentatively scheduled for:</w:t>
      </w:r>
    </w:p>
    <w:p w:rsidR="002A3339" w:rsidRDefault="00792C43" w:rsidP="00110A9F">
      <w:pPr>
        <w:pStyle w:val="ListParagraph"/>
      </w:pPr>
      <w:r>
        <w:t>December 2</w:t>
      </w:r>
      <w:r w:rsidR="002A3339">
        <w:t>, 2015</w:t>
      </w:r>
    </w:p>
    <w:p w:rsidR="00CF520F" w:rsidRDefault="000D6770" w:rsidP="00110A9F">
      <w:pPr>
        <w:pStyle w:val="ListParagraph"/>
      </w:pPr>
      <w:r>
        <w:t>March 24, 2016</w:t>
      </w:r>
    </w:p>
    <w:p w:rsidR="00BA5AE7" w:rsidRPr="00BA5AE7" w:rsidRDefault="00BA5AE7" w:rsidP="002A3339">
      <w:pPr>
        <w:pStyle w:val="Heading2"/>
      </w:pPr>
      <w:r w:rsidRPr="00BA5AE7">
        <w:t>OTHER BUSINESS</w:t>
      </w:r>
    </w:p>
    <w:p w:rsidR="00BA5AE7" w:rsidRDefault="00E06474" w:rsidP="002A3339">
      <w:r>
        <w:t>There was no other business.</w:t>
      </w:r>
    </w:p>
    <w:p w:rsidR="00792C43" w:rsidRDefault="00792C43" w:rsidP="002A3339">
      <w:pPr>
        <w:pStyle w:val="Heading2"/>
      </w:pPr>
      <w:r>
        <w:lastRenderedPageBreak/>
        <w:t>ADJOURNMENT</w:t>
      </w:r>
    </w:p>
    <w:p w:rsidR="00E06474" w:rsidRDefault="00792C43" w:rsidP="002A3339">
      <w:r>
        <w:t xml:space="preserve">Meeting </w:t>
      </w:r>
      <w:r w:rsidR="00CF520F" w:rsidRPr="00BA5AE7">
        <w:t xml:space="preserve">adjourned at </w:t>
      </w:r>
      <w:r>
        <w:t>1</w:t>
      </w:r>
      <w:r w:rsidR="00CF520F" w:rsidRPr="00BA5AE7">
        <w:t>:</w:t>
      </w:r>
      <w:r>
        <w:t>15</w:t>
      </w:r>
      <w:r w:rsidR="00CF520F" w:rsidRPr="00BA5AE7">
        <w:t xml:space="preserve"> p.m.</w:t>
      </w:r>
    </w:p>
    <w:p w:rsidR="00E06474" w:rsidRDefault="00CF520F" w:rsidP="002A3339">
      <w:r w:rsidRPr="00BA5AE7">
        <w:t>Respectfully submitted,</w:t>
      </w:r>
    </w:p>
    <w:p w:rsidR="00CF520F" w:rsidRPr="00BA5AE7" w:rsidRDefault="00CF520F" w:rsidP="002A3339">
      <w:pPr>
        <w:rPr>
          <w:b/>
        </w:rPr>
      </w:pPr>
      <w:r w:rsidRPr="00BA5AE7">
        <w:t>Shannon Hartwig</w:t>
      </w:r>
    </w:p>
    <w:sectPr w:rsidR="00CF520F" w:rsidRPr="00BA5AE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E0F" w:rsidRDefault="006B7E0F" w:rsidP="006B7E0F">
      <w:pPr>
        <w:spacing w:after="0" w:line="240" w:lineRule="auto"/>
      </w:pPr>
      <w:r>
        <w:separator/>
      </w:r>
    </w:p>
  </w:endnote>
  <w:endnote w:type="continuationSeparator" w:id="0">
    <w:p w:rsidR="006B7E0F" w:rsidRDefault="006B7E0F" w:rsidP="006B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794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7E0F" w:rsidRDefault="006B7E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A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E0F" w:rsidRDefault="006B7E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E0F" w:rsidRDefault="006B7E0F" w:rsidP="006B7E0F">
      <w:pPr>
        <w:spacing w:after="0" w:line="240" w:lineRule="auto"/>
      </w:pPr>
      <w:r>
        <w:separator/>
      </w:r>
    </w:p>
  </w:footnote>
  <w:footnote w:type="continuationSeparator" w:id="0">
    <w:p w:rsidR="006B7E0F" w:rsidRDefault="006B7E0F" w:rsidP="006B7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DB6C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52C0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5ADB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7C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80EA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229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25F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44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D4F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F8A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D584A19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O2aI4FfLBXxVLS1Q7cRVvFWH4GsE88yJVnJharpehMm5mpBQxLt3hoU976DpSo3IL/F7xlUUdLcX9NW0+y2f5A==" w:salt="02vgc+dxS5G3l5CjYG7zc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0F"/>
    <w:rsid w:val="000D6770"/>
    <w:rsid w:val="00110A9F"/>
    <w:rsid w:val="002A3339"/>
    <w:rsid w:val="003B274D"/>
    <w:rsid w:val="0041133F"/>
    <w:rsid w:val="004B7879"/>
    <w:rsid w:val="006B7E0F"/>
    <w:rsid w:val="00792C43"/>
    <w:rsid w:val="007F7253"/>
    <w:rsid w:val="00BA5AE7"/>
    <w:rsid w:val="00BB68F0"/>
    <w:rsid w:val="00CF520F"/>
    <w:rsid w:val="00E0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DC878-BAEE-4B54-A296-9A16562E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339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339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2A3339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2A3339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A3339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2A3339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A3339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A3339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2A3339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2A3339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2A3339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2A3339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2A3339"/>
    <w:rPr>
      <w:rFonts w:ascii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2A3339"/>
    <w:rPr>
      <w:rFonts w:asciiTheme="minorHAnsi" w:hAnsiTheme="minorHAnsi"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2A3339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A3339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2A3339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2A3339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2A3339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2A3339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2A3339"/>
    <w:rPr>
      <w:rFonts w:ascii="Calibri" w:hAnsi="Calibri" w:cs="Calibri"/>
      <w:sz w:val="28"/>
      <w:szCs w:val="28"/>
    </w:rPr>
  </w:style>
  <w:style w:type="character" w:styleId="Strong">
    <w:name w:val="Strong"/>
    <w:qFormat/>
    <w:rsid w:val="002A3339"/>
    <w:rPr>
      <w:rFonts w:ascii="Calibri" w:hAnsi="Calibri"/>
      <w:b/>
      <w:bCs/>
      <w:sz w:val="28"/>
    </w:rPr>
  </w:style>
  <w:style w:type="character" w:styleId="Emphasis">
    <w:name w:val="Emphasis"/>
    <w:qFormat/>
    <w:rsid w:val="002A3339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110A9F"/>
    <w:pPr>
      <w:spacing w:after="280"/>
      <w:contextualSpacing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110A9F"/>
    <w:pPr>
      <w:numPr>
        <w:numId w:val="1"/>
      </w:numPr>
      <w:tabs>
        <w:tab w:val="decimal" w:pos="13770"/>
      </w:tabs>
      <w:spacing w:line="240" w:lineRule="auto"/>
      <w:contextualSpacing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339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2A3339"/>
    <w:rPr>
      <w:rFonts w:ascii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2A3339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2A3339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2A3339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2A3339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2A3339"/>
    <w:rPr>
      <w:rFonts w:ascii="Calibri" w:hAnsi="Calibri"/>
      <w:b/>
      <w:bCs/>
      <w:smallCaps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3339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  <w:style w:type="paragraph" w:styleId="ListBullet">
    <w:name w:val="List Bullet"/>
    <w:basedOn w:val="Normal"/>
    <w:uiPriority w:val="99"/>
    <w:unhideWhenUsed/>
    <w:rsid w:val="002A3339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E0F"/>
    <w:rPr>
      <w:rFonts w:ascii="Calibri" w:eastAsia="Calibri" w:hAnsi="Calibri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B7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E0F"/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239</Words>
  <Characters>1366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Employment Committee Meeting Minutes, 09/17/2015</vt:lpstr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Employment Committee Meeting Minutes, 09/17/2015</dc:title>
  <dc:subject>Minutes for MSCOD Employment Committee Meeting of 09/17/2015</dc:subject>
  <dc:creator>Shannon Hartwig</dc:creator>
  <cp:lastModifiedBy>Chad Miller</cp:lastModifiedBy>
  <cp:revision>8</cp:revision>
  <dcterms:created xsi:type="dcterms:W3CDTF">2017-04-12T14:42:00Z</dcterms:created>
  <dcterms:modified xsi:type="dcterms:W3CDTF">2017-04-13T17:24:00Z</dcterms:modified>
</cp:coreProperties>
</file>