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4E3" w:rsidRPr="00E92709" w:rsidRDefault="001A24E3" w:rsidP="00125F4B">
      <w:pPr>
        <w:pStyle w:val="Heading1"/>
      </w:pPr>
      <w:r w:rsidRPr="00E92709">
        <w:t xml:space="preserve">MSCOD </w:t>
      </w:r>
      <w:r w:rsidR="00C73C3B">
        <w:t>ACCESS</w:t>
      </w:r>
      <w:r w:rsidRPr="00E92709">
        <w:t xml:space="preserve"> COMMITTEE </w:t>
      </w:r>
      <w:r w:rsidR="00145B5F">
        <w:t>M</w:t>
      </w:r>
      <w:r w:rsidR="00942557">
        <w:t>EETING NOTES</w:t>
      </w:r>
    </w:p>
    <w:p w:rsidR="001A24E3" w:rsidRDefault="001A24E3" w:rsidP="00125F4B">
      <w:pPr>
        <w:pStyle w:val="NoSpacing"/>
      </w:pPr>
      <w:r w:rsidRPr="00E92709">
        <w:t>MSCOD OFFICE</w:t>
      </w:r>
    </w:p>
    <w:p w:rsidR="001A24E3" w:rsidRPr="002E527D" w:rsidRDefault="001A24E3" w:rsidP="00125F4B">
      <w:pPr>
        <w:pStyle w:val="NoSpacing"/>
      </w:pPr>
      <w:r>
        <w:t>121 E. 7</w:t>
      </w:r>
      <w:r w:rsidRPr="002E527D">
        <w:rPr>
          <w:vertAlign w:val="superscript"/>
        </w:rPr>
        <w:t>th</w:t>
      </w:r>
      <w:r>
        <w:t xml:space="preserve"> Place, Suite 107, St. Paul, M</w:t>
      </w:r>
      <w:r w:rsidR="007A217D">
        <w:t>N</w:t>
      </w:r>
      <w:r>
        <w:t xml:space="preserve"> 55101</w:t>
      </w:r>
    </w:p>
    <w:p w:rsidR="00034A1B" w:rsidRDefault="00C73C3B" w:rsidP="00125F4B">
      <w:pPr>
        <w:pStyle w:val="NoSpacing"/>
        <w:spacing w:after="560"/>
      </w:pPr>
      <w:r>
        <w:t>9.30</w:t>
      </w:r>
      <w:r w:rsidR="00125F4B">
        <w:t xml:space="preserve"> to </w:t>
      </w:r>
      <w:r>
        <w:t>10</w:t>
      </w:r>
      <w:r w:rsidR="00034A1B" w:rsidRPr="00AE72A0">
        <w:t>:</w:t>
      </w:r>
      <w:r>
        <w:t>3</w:t>
      </w:r>
      <w:r w:rsidR="00034A1B" w:rsidRPr="00AE72A0">
        <w:t xml:space="preserve">0 </w:t>
      </w:r>
      <w:r>
        <w:t>a</w:t>
      </w:r>
      <w:r w:rsidR="00034A1B" w:rsidRPr="00AE72A0">
        <w:t xml:space="preserve">.m. </w:t>
      </w:r>
      <w:r w:rsidR="00FB36B7">
        <w:t>Wednesday</w:t>
      </w:r>
      <w:r w:rsidR="005D6DF9">
        <w:t xml:space="preserve"> </w:t>
      </w:r>
      <w:r w:rsidR="00FB36B7">
        <w:t xml:space="preserve">October </w:t>
      </w:r>
      <w:r>
        <w:t>7</w:t>
      </w:r>
      <w:r w:rsidR="00034A1B" w:rsidRPr="00AE72A0">
        <w:t>, 201</w:t>
      </w:r>
      <w:r w:rsidR="00E43E5D">
        <w:t>5</w:t>
      </w:r>
    </w:p>
    <w:p w:rsidR="001A24E3" w:rsidRDefault="00DA2B64" w:rsidP="00125F4B">
      <w:pPr>
        <w:pStyle w:val="Heading2"/>
      </w:pPr>
      <w:r w:rsidRPr="00DA2B64">
        <w:t>C</w:t>
      </w:r>
      <w:r w:rsidR="001A24E3" w:rsidRPr="00DA2B64">
        <w:t>a</w:t>
      </w:r>
      <w:bookmarkStart w:id="0" w:name="_GoBack"/>
      <w:bookmarkEnd w:id="0"/>
      <w:r w:rsidR="001A24E3" w:rsidRPr="00DA2B64">
        <w:t>ll to Order</w:t>
      </w:r>
    </w:p>
    <w:p w:rsidR="00DA2B64" w:rsidRDefault="00DA2B64" w:rsidP="00125F4B">
      <w:r>
        <w:t>Bob Johnson, Vice Chairperson, called the meeting to order.</w:t>
      </w:r>
    </w:p>
    <w:p w:rsidR="00DA2B64" w:rsidRDefault="00DA2B64" w:rsidP="00125F4B">
      <w:pPr>
        <w:pStyle w:val="Heading2"/>
      </w:pPr>
      <w:r w:rsidRPr="00DA2B64">
        <w:t>Welcome &amp; Introductions</w:t>
      </w:r>
    </w:p>
    <w:p w:rsidR="00DA2B64" w:rsidRDefault="00DA2B64" w:rsidP="00125F4B">
      <w:r>
        <w:t>Bob welcomed the members and each had an opportunity to introduce themselves and their purpo</w:t>
      </w:r>
      <w:r w:rsidR="00125F4B">
        <w:t xml:space="preserve">se for serving on the Council. </w:t>
      </w:r>
      <w:r>
        <w:t>Those present included:</w:t>
      </w:r>
    </w:p>
    <w:p w:rsidR="00DA2B64" w:rsidRDefault="00DA2B64" w:rsidP="00125F4B">
      <w:pPr>
        <w:pStyle w:val="ListParagraph"/>
      </w:pPr>
      <w:r>
        <w:t xml:space="preserve">Andrea </w:t>
      </w:r>
      <w:r w:rsidR="00C61098">
        <w:t>Bejarano-Robinson</w:t>
      </w:r>
    </w:p>
    <w:p w:rsidR="00C61098" w:rsidRDefault="00C61098" w:rsidP="00125F4B">
      <w:pPr>
        <w:pStyle w:val="ListParagraph"/>
      </w:pPr>
      <w:r>
        <w:t>Bob Johnson, committee vice chair</w:t>
      </w:r>
    </w:p>
    <w:p w:rsidR="00C61098" w:rsidRPr="00DA2B64" w:rsidRDefault="00C61098" w:rsidP="00125F4B">
      <w:pPr>
        <w:pStyle w:val="ListParagraph"/>
      </w:pPr>
      <w:r>
        <w:t>Aaron Kallunki</w:t>
      </w:r>
    </w:p>
    <w:p w:rsidR="00C61098" w:rsidRDefault="00C61098" w:rsidP="00125F4B">
      <w:pPr>
        <w:pStyle w:val="ListParagraph"/>
      </w:pPr>
      <w:r>
        <w:t>Linda Lingen</w:t>
      </w:r>
    </w:p>
    <w:p w:rsidR="00C61098" w:rsidRDefault="00C61098" w:rsidP="00125F4B">
      <w:pPr>
        <w:pStyle w:val="ListParagraph"/>
      </w:pPr>
      <w:r>
        <w:t>Kim Tyler</w:t>
      </w:r>
    </w:p>
    <w:p w:rsidR="00DA2B64" w:rsidRDefault="00C61098" w:rsidP="00125F4B">
      <w:pPr>
        <w:pStyle w:val="ListParagraph"/>
      </w:pPr>
      <w:r>
        <w:t>Shannon Hartwig, staff</w:t>
      </w:r>
    </w:p>
    <w:p w:rsidR="00C61098" w:rsidRDefault="00C61098" w:rsidP="00125F4B">
      <w:pPr>
        <w:pStyle w:val="ListParagraph"/>
        <w:spacing w:after="280"/>
      </w:pPr>
      <w:r>
        <w:t>Margot Imdieke Cross, staff</w:t>
      </w:r>
    </w:p>
    <w:p w:rsidR="001662A5" w:rsidRPr="00C61098" w:rsidRDefault="00C61098" w:rsidP="00125F4B">
      <w:pPr>
        <w:pStyle w:val="Heading2"/>
      </w:pPr>
      <w:r w:rsidRPr="00C61098">
        <w:t>Ap</w:t>
      </w:r>
      <w:r w:rsidR="001662A5" w:rsidRPr="00C61098">
        <w:t>proval of Agenda</w:t>
      </w:r>
    </w:p>
    <w:p w:rsidR="00C61098" w:rsidRDefault="00C61098" w:rsidP="00125F4B">
      <w:r>
        <w:t>Discussion ensued regarding</w:t>
      </w:r>
      <w:r w:rsidR="000B61AA">
        <w:t xml:space="preserve"> the need for</w:t>
      </w:r>
      <w:r>
        <w:t xml:space="preserve"> quorums, a</w:t>
      </w:r>
      <w:r w:rsidR="000B61AA">
        <w:t>nd that according to our bylaws</w:t>
      </w:r>
      <w:r>
        <w:t xml:space="preserve"> ex-officio members </w:t>
      </w:r>
      <w:r w:rsidR="00125F4B">
        <w:t>can vote on committee business.</w:t>
      </w:r>
      <w:r>
        <w:t xml:space="preserve"> The Agenda was approved by consensus.</w:t>
      </w:r>
    </w:p>
    <w:p w:rsidR="00C73C3B" w:rsidRPr="00C61098" w:rsidRDefault="00FB36B7" w:rsidP="00125F4B">
      <w:pPr>
        <w:pStyle w:val="Heading2"/>
      </w:pPr>
      <w:r w:rsidRPr="00C61098">
        <w:t>Committee Model Discussion</w:t>
      </w:r>
    </w:p>
    <w:p w:rsidR="0037147C" w:rsidRDefault="0037147C" w:rsidP="00125F4B">
      <w:r>
        <w:t>The committee discussed how members could work with their local communities</w:t>
      </w:r>
      <w:r w:rsidR="00125F4B">
        <w:t xml:space="preserve"> to address disability issues. </w:t>
      </w:r>
      <w:r w:rsidRPr="00125F4B">
        <w:rPr>
          <w:rStyle w:val="Strong"/>
        </w:rPr>
        <w:t>ACTION ITEM</w:t>
      </w:r>
      <w:r w:rsidR="00125F4B">
        <w:t>:</w:t>
      </w:r>
      <w:r>
        <w:t xml:space="preserve"> It was suggested that Access Committee members contact their local newspapers to encourage coverage of the ADA lawsuits and the requirement for readi</w:t>
      </w:r>
      <w:r w:rsidR="00125F4B">
        <w:t xml:space="preserve">ly achievable barrier removal. </w:t>
      </w:r>
      <w:r>
        <w:t xml:space="preserve">Newspaper staff could also contact MSCOD staff for additional information or go </w:t>
      </w:r>
      <w:r>
        <w:lastRenderedPageBreak/>
        <w:t xml:space="preserve">to the MSCOD website at </w:t>
      </w:r>
      <w:hyperlink r:id="rId8" w:tooltip="Minnesota State Council on Disability website" w:history="1">
        <w:r w:rsidRPr="0073143E">
          <w:rPr>
            <w:rStyle w:val="Hyperlink"/>
          </w:rPr>
          <w:t>www.disability.state.mn.us</w:t>
        </w:r>
      </w:hyperlink>
      <w:r w:rsidR="00125F4B">
        <w:t xml:space="preserve"> </w:t>
      </w:r>
      <w:r>
        <w:t>click on accessibility, click on protect your business.</w:t>
      </w:r>
    </w:p>
    <w:p w:rsidR="00FB36B7" w:rsidRDefault="00FB36B7" w:rsidP="00125F4B">
      <w:pPr>
        <w:pStyle w:val="Heading2"/>
      </w:pPr>
      <w:r w:rsidRPr="0037147C">
        <w:t>ADA Title III Lawsuits</w:t>
      </w:r>
    </w:p>
    <w:p w:rsidR="0037147C" w:rsidRDefault="0037147C" w:rsidP="00125F4B">
      <w:r>
        <w:t>Margot updated committee members on the recent activities regarding the ADA lawsuits o</w:t>
      </w:r>
      <w:r w:rsidR="00125F4B">
        <w:t xml:space="preserve">ver Title III barrier removal. </w:t>
      </w:r>
      <w:r>
        <w:t>The number of lawsuits filed in state an</w:t>
      </w:r>
      <w:r w:rsidR="000B61AA">
        <w:t>d federal court is increasing. The number of small businesses that have closed or are threatening to close because of th</w:t>
      </w:r>
      <w:r w:rsidR="00125F4B">
        <w:t xml:space="preserve">e lawsuits is also increasing. </w:t>
      </w:r>
      <w:r>
        <w:t xml:space="preserve">MSCOD staff continues to work with reporters to </w:t>
      </w:r>
      <w:r w:rsidR="000B61AA">
        <w:t>secure coverage of the problem.</w:t>
      </w:r>
    </w:p>
    <w:p w:rsidR="00572BE2" w:rsidRPr="002B4D89" w:rsidRDefault="002B4D89" w:rsidP="00125F4B">
      <w:pPr>
        <w:pStyle w:val="Heading2"/>
      </w:pPr>
      <w:r w:rsidRPr="002B4D89">
        <w:t>Adjournment</w:t>
      </w:r>
    </w:p>
    <w:p w:rsidR="00034A1B" w:rsidRPr="00034A1B" w:rsidRDefault="002B4D89" w:rsidP="00034A1B">
      <w:r>
        <w:t>The meeting was adjourned at 10:30.</w:t>
      </w:r>
    </w:p>
    <w:sectPr w:rsidR="00034A1B" w:rsidRPr="00034A1B" w:rsidSect="00125F4B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E35" w:rsidRDefault="00E95E35">
      <w:pPr>
        <w:spacing w:after="0"/>
      </w:pPr>
      <w:r>
        <w:separator/>
      </w:r>
    </w:p>
  </w:endnote>
  <w:endnote w:type="continuationSeparator" w:id="0">
    <w:p w:rsidR="00E95E35" w:rsidRDefault="00E95E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B4" w:rsidRDefault="00E909B4" w:rsidP="006079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09B4" w:rsidRDefault="00E909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B4" w:rsidRDefault="00E909B4" w:rsidP="006079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3A41">
      <w:rPr>
        <w:rStyle w:val="PageNumber"/>
        <w:noProof/>
      </w:rPr>
      <w:t>2</w:t>
    </w:r>
    <w:r>
      <w:rPr>
        <w:rStyle w:val="PageNumber"/>
      </w:rPr>
      <w:fldChar w:fldCharType="end"/>
    </w:r>
  </w:p>
  <w:p w:rsidR="00E909B4" w:rsidRDefault="00E909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E35" w:rsidRDefault="00E95E35">
      <w:pPr>
        <w:spacing w:after="0"/>
      </w:pPr>
      <w:r>
        <w:separator/>
      </w:r>
    </w:p>
  </w:footnote>
  <w:footnote w:type="continuationSeparator" w:id="0">
    <w:p w:rsidR="00E95E35" w:rsidRDefault="00E95E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1D4A0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8B065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4CC97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B74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3AE97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A81B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63869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803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FBEC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0B63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7D37A0"/>
    <w:multiLevelType w:val="hybridMultilevel"/>
    <w:tmpl w:val="42065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3857C1"/>
    <w:multiLevelType w:val="hybridMultilevel"/>
    <w:tmpl w:val="B2A29C2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2">
    <w:nsid w:val="2187790F"/>
    <w:multiLevelType w:val="hybridMultilevel"/>
    <w:tmpl w:val="F10CE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31542B49"/>
    <w:multiLevelType w:val="hybridMultilevel"/>
    <w:tmpl w:val="7DF0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B31CEF"/>
    <w:multiLevelType w:val="hybridMultilevel"/>
    <w:tmpl w:val="414C8206"/>
    <w:lvl w:ilvl="0" w:tplc="C720AB0A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04217B"/>
    <w:multiLevelType w:val="hybridMultilevel"/>
    <w:tmpl w:val="3720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45362"/>
    <w:multiLevelType w:val="hybridMultilevel"/>
    <w:tmpl w:val="523C5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BC16C6"/>
    <w:multiLevelType w:val="hybridMultilevel"/>
    <w:tmpl w:val="8F76041C"/>
    <w:lvl w:ilvl="0" w:tplc="6EA8B1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E40A6F"/>
    <w:multiLevelType w:val="hybridMultilevel"/>
    <w:tmpl w:val="8ED27358"/>
    <w:lvl w:ilvl="0" w:tplc="E7A660EA">
      <w:numFmt w:val="bullet"/>
      <w:lvlText w:val="—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82E69B0"/>
    <w:multiLevelType w:val="hybridMultilevel"/>
    <w:tmpl w:val="B84E2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5938CD"/>
    <w:multiLevelType w:val="hybridMultilevel"/>
    <w:tmpl w:val="BC76A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231BBC"/>
    <w:multiLevelType w:val="hybridMultilevel"/>
    <w:tmpl w:val="75EAF91E"/>
    <w:lvl w:ilvl="0" w:tplc="9FF4DB24">
      <w:numFmt w:val="bullet"/>
      <w:lvlText w:val="—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88F599B"/>
    <w:multiLevelType w:val="hybridMultilevel"/>
    <w:tmpl w:val="9E7C6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01161A"/>
    <w:multiLevelType w:val="hybridMultilevel"/>
    <w:tmpl w:val="A0C67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2D406D"/>
    <w:multiLevelType w:val="hybridMultilevel"/>
    <w:tmpl w:val="B574B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6"/>
  </w:num>
  <w:num w:numId="4">
    <w:abstractNumId w:val="15"/>
  </w:num>
  <w:num w:numId="5">
    <w:abstractNumId w:val="19"/>
  </w:num>
  <w:num w:numId="6">
    <w:abstractNumId w:val="12"/>
  </w:num>
  <w:num w:numId="7">
    <w:abstractNumId w:val="22"/>
  </w:num>
  <w:num w:numId="8">
    <w:abstractNumId w:val="21"/>
  </w:num>
  <w:num w:numId="9">
    <w:abstractNumId w:val="18"/>
  </w:num>
  <w:num w:numId="10">
    <w:abstractNumId w:val="11"/>
  </w:num>
  <w:num w:numId="11">
    <w:abstractNumId w:val="10"/>
  </w:num>
  <w:num w:numId="12">
    <w:abstractNumId w:val="20"/>
  </w:num>
  <w:num w:numId="13">
    <w:abstractNumId w:val="13"/>
  </w:num>
  <w:num w:numId="14">
    <w:abstractNumId w:val="23"/>
  </w:num>
  <w:num w:numId="15">
    <w:abstractNumId w:val="17"/>
  </w:num>
  <w:num w:numId="16">
    <w:abstractNumId w:val="1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w0NWIpMu3oI9r6GJDg6q1NxIX4q61/C9HTnxk67Y0fSbxpNx45lofzU/KGGoNtZYWbxcGpLSxJVVN93D1p3rCQ==" w:salt="/aFmqGQxbDvkhNYh3uXak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E3"/>
    <w:rsid w:val="0000682A"/>
    <w:rsid w:val="000239D7"/>
    <w:rsid w:val="00024033"/>
    <w:rsid w:val="00034A1B"/>
    <w:rsid w:val="00055D9B"/>
    <w:rsid w:val="00064DB7"/>
    <w:rsid w:val="00075FA6"/>
    <w:rsid w:val="000901E7"/>
    <w:rsid w:val="00096047"/>
    <w:rsid w:val="000A556E"/>
    <w:rsid w:val="000B61AA"/>
    <w:rsid w:val="000C4959"/>
    <w:rsid w:val="000E0613"/>
    <w:rsid w:val="000E3DAA"/>
    <w:rsid w:val="000F10AE"/>
    <w:rsid w:val="00125F4B"/>
    <w:rsid w:val="00145B5F"/>
    <w:rsid w:val="00157E2C"/>
    <w:rsid w:val="001662A5"/>
    <w:rsid w:val="001A24E3"/>
    <w:rsid w:val="001B782F"/>
    <w:rsid w:val="001D0B2C"/>
    <w:rsid w:val="00200DB2"/>
    <w:rsid w:val="00207254"/>
    <w:rsid w:val="0022130F"/>
    <w:rsid w:val="00222D7F"/>
    <w:rsid w:val="00227CD4"/>
    <w:rsid w:val="00232417"/>
    <w:rsid w:val="00232F22"/>
    <w:rsid w:val="002331DB"/>
    <w:rsid w:val="002459B2"/>
    <w:rsid w:val="002603CE"/>
    <w:rsid w:val="00267FF4"/>
    <w:rsid w:val="00286673"/>
    <w:rsid w:val="00294E64"/>
    <w:rsid w:val="00295C22"/>
    <w:rsid w:val="002B06DA"/>
    <w:rsid w:val="002B4D89"/>
    <w:rsid w:val="002B5EB3"/>
    <w:rsid w:val="003017EE"/>
    <w:rsid w:val="00304458"/>
    <w:rsid w:val="00306D4F"/>
    <w:rsid w:val="00313546"/>
    <w:rsid w:val="00332540"/>
    <w:rsid w:val="00333128"/>
    <w:rsid w:val="00346D74"/>
    <w:rsid w:val="0037147C"/>
    <w:rsid w:val="003A666B"/>
    <w:rsid w:val="003D0E30"/>
    <w:rsid w:val="003E709F"/>
    <w:rsid w:val="003F4322"/>
    <w:rsid w:val="0040045D"/>
    <w:rsid w:val="00444692"/>
    <w:rsid w:val="00450115"/>
    <w:rsid w:val="004541ED"/>
    <w:rsid w:val="00477646"/>
    <w:rsid w:val="00485923"/>
    <w:rsid w:val="004957B3"/>
    <w:rsid w:val="004B3102"/>
    <w:rsid w:val="004C0599"/>
    <w:rsid w:val="004D1B52"/>
    <w:rsid w:val="004D36DE"/>
    <w:rsid w:val="004D4F5D"/>
    <w:rsid w:val="005074CB"/>
    <w:rsid w:val="00512DCC"/>
    <w:rsid w:val="00534A4F"/>
    <w:rsid w:val="005373CD"/>
    <w:rsid w:val="00552153"/>
    <w:rsid w:val="00572BE2"/>
    <w:rsid w:val="00583F06"/>
    <w:rsid w:val="005B45EF"/>
    <w:rsid w:val="005B634C"/>
    <w:rsid w:val="005D6DF9"/>
    <w:rsid w:val="005E4EE4"/>
    <w:rsid w:val="0060007C"/>
    <w:rsid w:val="00603B90"/>
    <w:rsid w:val="00605D9B"/>
    <w:rsid w:val="006078AF"/>
    <w:rsid w:val="0060796F"/>
    <w:rsid w:val="006149D7"/>
    <w:rsid w:val="00615C30"/>
    <w:rsid w:val="00625048"/>
    <w:rsid w:val="00651769"/>
    <w:rsid w:val="0066760E"/>
    <w:rsid w:val="006A1F51"/>
    <w:rsid w:val="006C49E6"/>
    <w:rsid w:val="006C4FB4"/>
    <w:rsid w:val="006D5086"/>
    <w:rsid w:val="006D7E2C"/>
    <w:rsid w:val="006E34D5"/>
    <w:rsid w:val="006F2784"/>
    <w:rsid w:val="006F4B0D"/>
    <w:rsid w:val="007075F3"/>
    <w:rsid w:val="00725A79"/>
    <w:rsid w:val="0073363E"/>
    <w:rsid w:val="00762CFE"/>
    <w:rsid w:val="00770339"/>
    <w:rsid w:val="00792209"/>
    <w:rsid w:val="007A198F"/>
    <w:rsid w:val="007A217D"/>
    <w:rsid w:val="007B2706"/>
    <w:rsid w:val="007B788A"/>
    <w:rsid w:val="007C4362"/>
    <w:rsid w:val="007F79B4"/>
    <w:rsid w:val="00810534"/>
    <w:rsid w:val="00835951"/>
    <w:rsid w:val="00861385"/>
    <w:rsid w:val="00874F84"/>
    <w:rsid w:val="0087768E"/>
    <w:rsid w:val="00883351"/>
    <w:rsid w:val="008B4896"/>
    <w:rsid w:val="008B6627"/>
    <w:rsid w:val="00942557"/>
    <w:rsid w:val="009551FB"/>
    <w:rsid w:val="0096255F"/>
    <w:rsid w:val="00962B2F"/>
    <w:rsid w:val="00972845"/>
    <w:rsid w:val="009815AA"/>
    <w:rsid w:val="00987295"/>
    <w:rsid w:val="009949E0"/>
    <w:rsid w:val="009B7333"/>
    <w:rsid w:val="009C3A41"/>
    <w:rsid w:val="009E3C49"/>
    <w:rsid w:val="009F0D50"/>
    <w:rsid w:val="00A076EA"/>
    <w:rsid w:val="00A426E2"/>
    <w:rsid w:val="00A47970"/>
    <w:rsid w:val="00A51219"/>
    <w:rsid w:val="00A63CF9"/>
    <w:rsid w:val="00A80C06"/>
    <w:rsid w:val="00A821A0"/>
    <w:rsid w:val="00A91233"/>
    <w:rsid w:val="00A93055"/>
    <w:rsid w:val="00AC48B1"/>
    <w:rsid w:val="00AF217E"/>
    <w:rsid w:val="00AF6331"/>
    <w:rsid w:val="00B262AF"/>
    <w:rsid w:val="00B4759F"/>
    <w:rsid w:val="00B56010"/>
    <w:rsid w:val="00B63416"/>
    <w:rsid w:val="00B6729E"/>
    <w:rsid w:val="00B76F1A"/>
    <w:rsid w:val="00B77C9A"/>
    <w:rsid w:val="00B91807"/>
    <w:rsid w:val="00B93E44"/>
    <w:rsid w:val="00BF1574"/>
    <w:rsid w:val="00C172F4"/>
    <w:rsid w:val="00C40B39"/>
    <w:rsid w:val="00C40E72"/>
    <w:rsid w:val="00C4598C"/>
    <w:rsid w:val="00C56234"/>
    <w:rsid w:val="00C61098"/>
    <w:rsid w:val="00C67FCD"/>
    <w:rsid w:val="00C73A0C"/>
    <w:rsid w:val="00C73C3B"/>
    <w:rsid w:val="00CB5422"/>
    <w:rsid w:val="00CF0183"/>
    <w:rsid w:val="00D004DD"/>
    <w:rsid w:val="00D07690"/>
    <w:rsid w:val="00D26837"/>
    <w:rsid w:val="00D44493"/>
    <w:rsid w:val="00D55D60"/>
    <w:rsid w:val="00D718E4"/>
    <w:rsid w:val="00D92090"/>
    <w:rsid w:val="00D9462D"/>
    <w:rsid w:val="00D950DE"/>
    <w:rsid w:val="00DA2B64"/>
    <w:rsid w:val="00DC0997"/>
    <w:rsid w:val="00DC758B"/>
    <w:rsid w:val="00DD6396"/>
    <w:rsid w:val="00DD7851"/>
    <w:rsid w:val="00DE21CC"/>
    <w:rsid w:val="00DF5DE8"/>
    <w:rsid w:val="00DF7899"/>
    <w:rsid w:val="00E12A93"/>
    <w:rsid w:val="00E37486"/>
    <w:rsid w:val="00E42437"/>
    <w:rsid w:val="00E43E5D"/>
    <w:rsid w:val="00E47128"/>
    <w:rsid w:val="00E47906"/>
    <w:rsid w:val="00E767FB"/>
    <w:rsid w:val="00E909B4"/>
    <w:rsid w:val="00E95E35"/>
    <w:rsid w:val="00EB0BB3"/>
    <w:rsid w:val="00EE2016"/>
    <w:rsid w:val="00F156AD"/>
    <w:rsid w:val="00F224DD"/>
    <w:rsid w:val="00F23C94"/>
    <w:rsid w:val="00F30B7F"/>
    <w:rsid w:val="00F41DB0"/>
    <w:rsid w:val="00F42390"/>
    <w:rsid w:val="00F429B0"/>
    <w:rsid w:val="00F51176"/>
    <w:rsid w:val="00F56370"/>
    <w:rsid w:val="00F74944"/>
    <w:rsid w:val="00F8464E"/>
    <w:rsid w:val="00F91C4B"/>
    <w:rsid w:val="00FB36B7"/>
    <w:rsid w:val="00FC1436"/>
    <w:rsid w:val="00FD2DF5"/>
    <w:rsid w:val="00FD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1B76F-1832-4DC3-8A26-FDA2879E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F4B"/>
    <w:pPr>
      <w:spacing w:after="280" w:line="276" w:lineRule="auto"/>
    </w:pPr>
    <w:rPr>
      <w:rFonts w:ascii="Calibri" w:eastAsia="Calibri" w:hAnsi="Calibri" w:cs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F4B"/>
    <w:pPr>
      <w:keepNext/>
      <w:spacing w:before="120" w:after="120" w:line="240" w:lineRule="auto"/>
      <w:outlineLvl w:val="0"/>
    </w:pPr>
    <w:rPr>
      <w:b/>
      <w:bCs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125F4B"/>
    <w:pPr>
      <w:outlineLvl w:val="1"/>
    </w:pPr>
    <w:rPr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125F4B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rFonts w:ascii="Calibri" w:hAnsi="Calibri" w:cs="Times New Roman"/>
      <w:b/>
      <w:color w:val="auto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125F4B"/>
    <w:pPr>
      <w:spacing w:before="120" w:after="120"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125F4B"/>
    <w:pPr>
      <w:spacing w:before="240" w:line="240" w:lineRule="auto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25F4B"/>
    <w:pPr>
      <w:keepNext/>
      <w:keepLines/>
      <w:spacing w:before="200" w:after="0"/>
      <w:outlineLvl w:val="5"/>
    </w:pPr>
    <w:rPr>
      <w:rFonts w:asciiTheme="minorHAnsi" w:eastAsia="Times New Roman" w:hAnsiTheme="minorHAnsi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125F4B"/>
    <w:rPr>
      <w:rFonts w:ascii="Calibri" w:eastAsia="Calibri" w:hAnsi="Calibri" w:cs="Calibri"/>
      <w:b/>
      <w:bCs/>
      <w:kern w:val="32"/>
      <w:sz w:val="36"/>
      <w:szCs w:val="36"/>
    </w:rPr>
  </w:style>
  <w:style w:type="character" w:customStyle="1" w:styleId="Heading1Char">
    <w:name w:val="Heading 1 Char"/>
    <w:link w:val="Heading1"/>
    <w:uiPriority w:val="9"/>
    <w:rsid w:val="00125F4B"/>
    <w:rPr>
      <w:rFonts w:ascii="Calibri" w:eastAsia="Calibri" w:hAnsi="Calibri" w:cs="Calibri"/>
      <w:b/>
      <w:bCs/>
      <w:kern w:val="32"/>
      <w:sz w:val="40"/>
      <w:szCs w:val="40"/>
    </w:rPr>
  </w:style>
  <w:style w:type="paragraph" w:styleId="Footer">
    <w:name w:val="footer"/>
    <w:basedOn w:val="Normal"/>
    <w:link w:val="FooterChar"/>
    <w:rsid w:val="001A24E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A24E3"/>
    <w:rPr>
      <w:rFonts w:ascii="Calibri" w:eastAsia="Times New Roman" w:hAnsi="Calibri" w:cs="Calibri"/>
      <w:sz w:val="28"/>
      <w:szCs w:val="28"/>
    </w:rPr>
  </w:style>
  <w:style w:type="character" w:styleId="PageNumber">
    <w:name w:val="page number"/>
    <w:rsid w:val="001A24E3"/>
  </w:style>
  <w:style w:type="paragraph" w:styleId="Title">
    <w:name w:val="Title"/>
    <w:basedOn w:val="Heading1"/>
    <w:next w:val="Normal"/>
    <w:link w:val="TitleChar"/>
    <w:qFormat/>
    <w:rsid w:val="00125F4B"/>
    <w:pPr>
      <w:tabs>
        <w:tab w:val="left" w:pos="1530"/>
      </w:tabs>
    </w:pPr>
    <w:rPr>
      <w:color w:val="000000" w:themeColor="text1"/>
      <w:sz w:val="48"/>
      <w:szCs w:val="38"/>
    </w:rPr>
  </w:style>
  <w:style w:type="character" w:customStyle="1" w:styleId="TitleChar">
    <w:name w:val="Title Char"/>
    <w:link w:val="Title"/>
    <w:rsid w:val="00125F4B"/>
    <w:rPr>
      <w:rFonts w:ascii="Calibri" w:eastAsia="Calibri" w:hAnsi="Calibri" w:cs="Calibri"/>
      <w:b/>
      <w:bCs/>
      <w:color w:val="000000" w:themeColor="text1"/>
      <w:kern w:val="32"/>
      <w:sz w:val="48"/>
      <w:szCs w:val="38"/>
    </w:rPr>
  </w:style>
  <w:style w:type="character" w:customStyle="1" w:styleId="Heading3Char">
    <w:name w:val="Heading 3 Char"/>
    <w:link w:val="Heading3"/>
    <w:rsid w:val="00125F4B"/>
    <w:rPr>
      <w:rFonts w:ascii="Calibri" w:eastAsia="Calibri" w:hAnsi="Calibri"/>
      <w:b/>
      <w:sz w:val="32"/>
      <w:szCs w:val="32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125F4B"/>
    <w:pPr>
      <w:tabs>
        <w:tab w:val="decimal" w:pos="6120"/>
      </w:tabs>
      <w:spacing w:after="20" w:line="240" w:lineRule="auto"/>
    </w:pPr>
    <w:rPr>
      <w:rFonts w:asciiTheme="minorHAnsi" w:hAnsiTheme="minorHAnsi"/>
      <w:color w:val="000000" w:themeColor="text1"/>
      <w:szCs w:val="22"/>
      <w:lang w:eastAsia="ja-JP"/>
    </w:rPr>
  </w:style>
  <w:style w:type="character" w:customStyle="1" w:styleId="Heading4Char">
    <w:name w:val="Heading 4 Char"/>
    <w:link w:val="Heading4"/>
    <w:rsid w:val="00125F4B"/>
    <w:rPr>
      <w:rFonts w:ascii="Calibri" w:eastAsia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125F4B"/>
    <w:rPr>
      <w:rFonts w:ascii="Calibri" w:eastAsia="Calibri" w:hAnsi="Calibri" w:cs="Calibri"/>
      <w:b/>
      <w:bCs/>
      <w:i/>
      <w:iCs/>
      <w:sz w:val="28"/>
      <w:szCs w:val="26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125F4B"/>
    <w:pPr>
      <w:spacing w:after="100"/>
      <w:ind w:left="220"/>
    </w:pPr>
    <w:rPr>
      <w:rFonts w:cs="Times New Roman"/>
      <w:color w:val="000000" w:themeColor="text1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125F4B"/>
    <w:pPr>
      <w:spacing w:after="100"/>
      <w:ind w:left="440"/>
    </w:pPr>
    <w:rPr>
      <w:rFonts w:cs="Times New Roman"/>
      <w:color w:val="000000" w:themeColor="text1"/>
      <w:szCs w:val="22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125F4B"/>
    <w:pPr>
      <w:spacing w:line="240" w:lineRule="auto"/>
    </w:pPr>
    <w:rPr>
      <w:b/>
      <w:bCs/>
      <w:color w:val="000000" w:themeColor="text1"/>
      <w:sz w:val="24"/>
      <w:szCs w:val="18"/>
    </w:rPr>
  </w:style>
  <w:style w:type="paragraph" w:styleId="ListParagraph">
    <w:name w:val="List Paragraph"/>
    <w:basedOn w:val="Normal"/>
    <w:uiPriority w:val="34"/>
    <w:qFormat/>
    <w:rsid w:val="00125F4B"/>
    <w:pPr>
      <w:numPr>
        <w:numId w:val="16"/>
      </w:numPr>
      <w:tabs>
        <w:tab w:val="decimal" w:pos="13770"/>
      </w:tabs>
      <w:spacing w:after="40" w:line="240" w:lineRule="auto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F4B"/>
    <w:pPr>
      <w:pBdr>
        <w:bottom w:val="single" w:sz="4" w:space="4" w:color="4F81BD"/>
      </w:pBdr>
      <w:spacing w:before="200" w:line="240" w:lineRule="auto"/>
      <w:ind w:left="936" w:right="936"/>
    </w:pPr>
    <w:rPr>
      <w:b/>
      <w:bCs/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rsid w:val="00125F4B"/>
    <w:rPr>
      <w:rFonts w:ascii="Calibri" w:eastAsia="Calibri" w:hAnsi="Calibri" w:cs="Calibri"/>
      <w:b/>
      <w:bCs/>
      <w:i/>
      <w:i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5F4B"/>
    <w:pPr>
      <w:keepLines/>
      <w:spacing w:before="480" w:after="0" w:line="276" w:lineRule="auto"/>
      <w:outlineLvl w:val="9"/>
    </w:pPr>
    <w:rPr>
      <w:rFonts w:asciiTheme="minorHAnsi" w:hAnsiTheme="minorHAnsi" w:cs="Times New Roman"/>
      <w:color w:val="365F91"/>
      <w:kern w:val="0"/>
      <w:sz w:val="28"/>
      <w:szCs w:val="28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125F4B"/>
    <w:pPr>
      <w:spacing w:line="240" w:lineRule="auto"/>
      <w:jc w:val="center"/>
      <w:outlineLvl w:val="1"/>
    </w:pPr>
  </w:style>
  <w:style w:type="character" w:customStyle="1" w:styleId="SubtitleChar">
    <w:name w:val="Subtitle Char"/>
    <w:link w:val="Subtitle"/>
    <w:rsid w:val="00125F4B"/>
    <w:rPr>
      <w:rFonts w:ascii="Calibri" w:eastAsia="Calibri" w:hAnsi="Calibri" w:cs="Calibri"/>
      <w:sz w:val="28"/>
      <w:szCs w:val="28"/>
    </w:rPr>
  </w:style>
  <w:style w:type="character" w:styleId="Hyperlink">
    <w:name w:val="Hyperlink"/>
    <w:uiPriority w:val="99"/>
    <w:unhideWhenUsed/>
    <w:rsid w:val="00572BE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72BE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eading6Char">
    <w:name w:val="Heading 6 Char"/>
    <w:link w:val="Heading6"/>
    <w:semiHidden/>
    <w:rsid w:val="00125F4B"/>
    <w:rPr>
      <w:rFonts w:asciiTheme="minorHAnsi" w:hAnsiTheme="minorHAnsi"/>
      <w:i/>
      <w:iCs/>
      <w:sz w:val="28"/>
      <w:szCs w:val="28"/>
    </w:rPr>
  </w:style>
  <w:style w:type="character" w:styleId="Strong">
    <w:name w:val="Strong"/>
    <w:qFormat/>
    <w:rsid w:val="00125F4B"/>
    <w:rPr>
      <w:rFonts w:ascii="Calibri" w:hAnsi="Calibri"/>
      <w:b/>
      <w:bCs/>
      <w:sz w:val="28"/>
    </w:rPr>
  </w:style>
  <w:style w:type="character" w:styleId="Emphasis">
    <w:name w:val="Emphasis"/>
    <w:qFormat/>
    <w:rsid w:val="00125F4B"/>
    <w:rPr>
      <w:rFonts w:ascii="Calibri" w:hAnsi="Calibri"/>
      <w:i/>
      <w:iCs/>
      <w:sz w:val="28"/>
    </w:rPr>
  </w:style>
  <w:style w:type="paragraph" w:styleId="NoSpacing">
    <w:name w:val="No Spacing"/>
    <w:uiPriority w:val="1"/>
    <w:qFormat/>
    <w:rsid w:val="00125F4B"/>
    <w:rPr>
      <w:rFonts w:ascii="Calibri" w:eastAsia="Calibri" w:hAnsi="Calibri"/>
      <w:sz w:val="28"/>
      <w:szCs w:val="28"/>
    </w:rPr>
  </w:style>
  <w:style w:type="character" w:styleId="SubtleEmphasis">
    <w:name w:val="Subtle Emphasis"/>
    <w:uiPriority w:val="19"/>
    <w:qFormat/>
    <w:rsid w:val="00125F4B"/>
    <w:rPr>
      <w:rFonts w:ascii="Calibri" w:hAnsi="Calibri"/>
      <w:i/>
      <w:iCs/>
      <w:color w:val="595959"/>
      <w:sz w:val="28"/>
    </w:rPr>
  </w:style>
  <w:style w:type="character" w:styleId="IntenseEmphasis">
    <w:name w:val="Intense Emphasis"/>
    <w:uiPriority w:val="21"/>
    <w:qFormat/>
    <w:rsid w:val="00125F4B"/>
    <w:rPr>
      <w:rFonts w:ascii="Calibri" w:hAnsi="Calibri"/>
      <w:b/>
      <w:bCs/>
      <w:i/>
      <w:iCs/>
      <w:color w:val="365F91"/>
      <w:sz w:val="28"/>
    </w:rPr>
  </w:style>
  <w:style w:type="character" w:styleId="SubtleReference">
    <w:name w:val="Subtle Reference"/>
    <w:uiPriority w:val="31"/>
    <w:qFormat/>
    <w:rsid w:val="00125F4B"/>
    <w:rPr>
      <w:rFonts w:ascii="Calibri" w:hAnsi="Calibri"/>
      <w:smallCaps/>
      <w:color w:val="C0504D"/>
      <w:sz w:val="28"/>
      <w:u w:val="single"/>
    </w:rPr>
  </w:style>
  <w:style w:type="character" w:styleId="IntenseReference">
    <w:name w:val="Intense Reference"/>
    <w:uiPriority w:val="32"/>
    <w:qFormat/>
    <w:rsid w:val="00125F4B"/>
    <w:rPr>
      <w:rFonts w:ascii="Calibri" w:hAnsi="Calibri"/>
      <w:b/>
      <w:bCs/>
      <w:smallCaps/>
      <w:color w:val="C0504D"/>
      <w:spacing w:val="5"/>
      <w:sz w:val="28"/>
      <w:u w:val="single"/>
    </w:rPr>
  </w:style>
  <w:style w:type="character" w:styleId="BookTitle">
    <w:name w:val="Book Title"/>
    <w:uiPriority w:val="33"/>
    <w:qFormat/>
    <w:rsid w:val="00125F4B"/>
    <w:rPr>
      <w:rFonts w:ascii="Calibri" w:hAnsi="Calibri"/>
      <w:b/>
      <w:bCs/>
      <w:smallCaps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424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ability.state.mn.u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A85C1-58FB-428D-8DB6-DA93EEBB2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268</Words>
  <Characters>1533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MSCOD Access Committee Meeting Minutes, 10/07/2015</vt:lpstr>
    </vt:vector>
  </TitlesOfParts>
  <Company>Microsoft</Company>
  <LinksUpToDate>false</LinksUpToDate>
  <CharactersWithSpaces>1798</CharactersWithSpaces>
  <SharedDoc>false</SharedDoc>
  <HLinks>
    <vt:vector size="6" baseType="variant"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http://www.disability.state.mn.us/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MSCOD Access Committee Meeting Minutes, 10/07/2015</dc:title>
  <dc:subject>Minutes for Access Committee Meeting of 10/07/2015</dc:subject>
  <dc:creator>Tricia Drury</dc:creator>
  <cp:keywords/>
  <cp:lastModifiedBy>Chad Miller</cp:lastModifiedBy>
  <cp:revision>4</cp:revision>
  <cp:lastPrinted>2015-10-29T20:47:00Z</cp:lastPrinted>
  <dcterms:created xsi:type="dcterms:W3CDTF">2017-05-04T14:15:00Z</dcterms:created>
  <dcterms:modified xsi:type="dcterms:W3CDTF">2017-05-18T17:17:00Z</dcterms:modified>
</cp:coreProperties>
</file>