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EA" w:rsidRDefault="006C5EDF" w:rsidP="00BD07EA">
      <w:pPr>
        <w:pStyle w:val="Heading1"/>
      </w:pPr>
      <w:r>
        <w:t xml:space="preserve">SPECIAL - </w:t>
      </w:r>
      <w:r w:rsidR="00ED1234">
        <w:t>MSCOD COUNCIL MEETING</w:t>
      </w:r>
    </w:p>
    <w:p w:rsidR="00BD07EA" w:rsidRDefault="00ED1234" w:rsidP="00BD07EA">
      <w:pPr>
        <w:pStyle w:val="NoSpacing"/>
      </w:pPr>
      <w:r>
        <w:t>Tu</w:t>
      </w:r>
      <w:r w:rsidR="004B7921">
        <w:t>e</w:t>
      </w:r>
      <w:r>
        <w:t>sday</w:t>
      </w:r>
      <w:r w:rsidR="00BD07EA">
        <w:t>,</w:t>
      </w:r>
      <w:r>
        <w:t xml:space="preserve"> </w:t>
      </w:r>
      <w:r w:rsidR="004B7921">
        <w:t>Nov</w:t>
      </w:r>
      <w:r>
        <w:t xml:space="preserve">ember </w:t>
      </w:r>
      <w:r w:rsidR="004B7921">
        <w:t>17</w:t>
      </w:r>
      <w:r>
        <w:t>, 2015</w:t>
      </w:r>
    </w:p>
    <w:p w:rsidR="004B7921" w:rsidRDefault="004B7921" w:rsidP="00BD07EA">
      <w:pPr>
        <w:pStyle w:val="NoSpacing"/>
      </w:pPr>
      <w:r>
        <w:t>MSCOD Office –Via Conference line</w:t>
      </w:r>
    </w:p>
    <w:p w:rsidR="00BD07EA" w:rsidRDefault="004B7921" w:rsidP="00BD07EA">
      <w:pPr>
        <w:pStyle w:val="NoSpacing"/>
      </w:pPr>
      <w:r>
        <w:t>121 East 7</w:t>
      </w:r>
      <w:r w:rsidRPr="004B7921">
        <w:rPr>
          <w:vertAlign w:val="superscript"/>
        </w:rPr>
        <w:t>th</w:t>
      </w:r>
      <w:r>
        <w:t xml:space="preserve"> Place Suite 107</w:t>
      </w:r>
    </w:p>
    <w:p w:rsidR="006C5EDF" w:rsidRDefault="00BD07EA" w:rsidP="00BD07EA">
      <w:pPr>
        <w:pStyle w:val="NoSpacing"/>
      </w:pPr>
      <w:r>
        <w:t xml:space="preserve">St. Paul, MN </w:t>
      </w:r>
      <w:r w:rsidR="00ED1234">
        <w:t>55107</w:t>
      </w:r>
    </w:p>
    <w:p w:rsidR="0073775C" w:rsidRDefault="006C5EDF" w:rsidP="00BD07EA">
      <w:pPr>
        <w:pStyle w:val="NoSpacing"/>
        <w:spacing w:after="280"/>
      </w:pPr>
      <w:r>
        <w:t>(Approved</w:t>
      </w:r>
      <w:r w:rsidR="000C615E">
        <w:t xml:space="preserve"> 12/2/2015</w:t>
      </w:r>
      <w:r>
        <w:t>)</w:t>
      </w:r>
    </w:p>
    <w:p w:rsidR="00BD07EA" w:rsidRDefault="00ED1234" w:rsidP="00BD07EA">
      <w:pPr>
        <w:pStyle w:val="Heading2"/>
      </w:pPr>
      <w:r>
        <w:t>AGENDA</w:t>
      </w:r>
    </w:p>
    <w:p w:rsidR="00BD07EA" w:rsidRDefault="00ED1234" w:rsidP="00BD07EA">
      <w:pPr>
        <w:pStyle w:val="ListParagraph"/>
      </w:pPr>
      <w:r>
        <w:t>Call</w:t>
      </w:r>
      <w:r w:rsidR="006C5EDF">
        <w:t xml:space="preserve"> </w:t>
      </w:r>
      <w:r>
        <w:t>to order &amp; I</w:t>
      </w:r>
      <w:r w:rsidR="006C5EDF">
        <w:t>ntroductions</w:t>
      </w:r>
    </w:p>
    <w:p w:rsidR="006C5EDF" w:rsidRDefault="006C5EDF" w:rsidP="00BD07EA">
      <w:pPr>
        <w:pStyle w:val="ListParagraph"/>
      </w:pPr>
      <w:r>
        <w:t>Approval of Agenda</w:t>
      </w:r>
    </w:p>
    <w:p w:rsidR="00BD07EA" w:rsidRDefault="006C5EDF" w:rsidP="00BD07EA">
      <w:pPr>
        <w:pStyle w:val="ListParagraph"/>
      </w:pPr>
      <w:r>
        <w:t>No</w:t>
      </w:r>
      <w:r w:rsidR="00ED1234">
        <w:t xml:space="preserve"> Minutes</w:t>
      </w:r>
      <w:r>
        <w:t xml:space="preserve"> –Special meeting</w:t>
      </w:r>
    </w:p>
    <w:p w:rsidR="00BD07EA" w:rsidRDefault="006C5EDF" w:rsidP="00BD07EA">
      <w:pPr>
        <w:pStyle w:val="ListParagraph"/>
      </w:pPr>
      <w:r>
        <w:t>Timing of Executive Committee Elections</w:t>
      </w:r>
    </w:p>
    <w:p w:rsidR="0073775C" w:rsidRDefault="006C5EDF" w:rsidP="00BD07EA">
      <w:pPr>
        <w:pStyle w:val="ListParagraph"/>
      </w:pPr>
      <w:r>
        <w:t>Approval of Nominations to the Executive Committee Nominations Task Force</w:t>
      </w:r>
    </w:p>
    <w:p w:rsidR="0073775C" w:rsidRDefault="00ED1234" w:rsidP="00BD07EA">
      <w:pPr>
        <w:pStyle w:val="ListParagraph"/>
        <w:spacing w:after="280"/>
      </w:pPr>
      <w:r>
        <w:t>Adjourn</w:t>
      </w:r>
    </w:p>
    <w:p w:rsidR="00BD07EA" w:rsidRDefault="00E64630" w:rsidP="00BD07EA">
      <w:pPr>
        <w:pStyle w:val="Heading2"/>
      </w:pPr>
      <w:r>
        <w:t>CALL TO ORDER &amp; INTRODUCTIONS</w:t>
      </w:r>
    </w:p>
    <w:p w:rsidR="006C5EDF" w:rsidRDefault="00E64630" w:rsidP="00BD07EA">
      <w:r>
        <w:t xml:space="preserve">The chair called the meeting to order at </w:t>
      </w:r>
      <w:r w:rsidR="006C5EDF">
        <w:t>3</w:t>
      </w:r>
      <w:r>
        <w:t>:</w:t>
      </w:r>
      <w:r w:rsidR="006C5EDF">
        <w:t>29</w:t>
      </w:r>
      <w:r>
        <w:t xml:space="preserve"> </w:t>
      </w:r>
      <w:r w:rsidR="00BD07EA">
        <w:t xml:space="preserve">p.m. Council members present: </w:t>
      </w:r>
      <w:r w:rsidR="006C5EDF">
        <w:t xml:space="preserve">In Person Jim Thalhuber, and Dean Ascheman. Via Conference line, </w:t>
      </w:r>
      <w:r>
        <w:t xml:space="preserve">Robert Johnson, </w:t>
      </w:r>
      <w:r w:rsidR="006C5EDF">
        <w:t xml:space="preserve">Nate Aalgaard, </w:t>
      </w:r>
      <w:r>
        <w:t xml:space="preserve">Kim Tyler, </w:t>
      </w:r>
      <w:r w:rsidR="006C5EDF">
        <w:t>Kathy Wingen, Nancy Fitzsimons, Nancy Rosemore, Tim Boyer, Carlos Vazquez, Andrea Bejarano-Robinson, Dav</w:t>
      </w:r>
      <w:r w:rsidR="00BD07EA">
        <w:t>e Schwartzkopf, Hilary Hauser.</w:t>
      </w:r>
    </w:p>
    <w:p w:rsidR="0016502C" w:rsidRDefault="00BD07EA" w:rsidP="00BD07EA">
      <w:r>
        <w:t xml:space="preserve">Ex-officios present: </w:t>
      </w:r>
      <w:r w:rsidR="00E34C3E">
        <w:t xml:space="preserve">Jill Keen, Linda Lingen, and </w:t>
      </w:r>
      <w:r w:rsidR="006C5EDF">
        <w:t>Ron Quade</w:t>
      </w:r>
      <w:r>
        <w:t>.</w:t>
      </w:r>
    </w:p>
    <w:p w:rsidR="0073775C" w:rsidRDefault="00BD07EA" w:rsidP="00BD07EA">
      <w:r>
        <w:t xml:space="preserve">Staff members present: </w:t>
      </w:r>
      <w:smartTag w:uri="urn:schemas-microsoft-com:office:smarttags" w:element="PersonName">
        <w:r w:rsidR="00E34C3E">
          <w:t>Joan Willshire</w:t>
        </w:r>
      </w:smartTag>
      <w:r w:rsidR="00E34C3E">
        <w:t xml:space="preserve">, David Fenley, </w:t>
      </w:r>
      <w:r w:rsidR="0016502C">
        <w:t xml:space="preserve">and </w:t>
      </w:r>
      <w:r w:rsidR="00E34C3E">
        <w:t>Shannon Hartwig</w:t>
      </w:r>
      <w:r w:rsidR="0016502C">
        <w:t>.</w:t>
      </w:r>
    </w:p>
    <w:p w:rsidR="00BD07EA" w:rsidRDefault="00D57215" w:rsidP="00BD07EA">
      <w:pPr>
        <w:pStyle w:val="Heading2"/>
      </w:pPr>
      <w:r>
        <w:t xml:space="preserve">APPROVAL OF </w:t>
      </w:r>
      <w:r w:rsidR="0016502C">
        <w:t>AGENDA</w:t>
      </w:r>
    </w:p>
    <w:p w:rsidR="0073775C" w:rsidRDefault="00D57215" w:rsidP="00BD07EA">
      <w:r>
        <w:t xml:space="preserve">Kim Tyler motioned for approval of agenda of the </w:t>
      </w:r>
      <w:r w:rsidR="0016502C">
        <w:t>November 17</w:t>
      </w:r>
      <w:r w:rsidR="00BD07EA">
        <w:t xml:space="preserve">, 2015 meeting. </w:t>
      </w:r>
      <w:r w:rsidR="00A53A2E">
        <w:t>Kathy Wingen</w:t>
      </w:r>
      <w:r w:rsidR="00BD07EA">
        <w:t xml:space="preserve"> seconded the motion. </w:t>
      </w:r>
      <w:r>
        <w:t>The motion was unanimously passed by roll call vote.</w:t>
      </w:r>
    </w:p>
    <w:p w:rsidR="00A53A2E" w:rsidRDefault="00A53A2E" w:rsidP="00BD07EA">
      <w:pPr>
        <w:pStyle w:val="Heading2"/>
      </w:pPr>
      <w:r w:rsidRPr="003F5826">
        <w:lastRenderedPageBreak/>
        <w:t>Timing of Executive Committee Elections</w:t>
      </w:r>
    </w:p>
    <w:p w:rsidR="00A53A2E" w:rsidRDefault="00A53A2E" w:rsidP="00BD07EA">
      <w:r w:rsidRPr="00BD07EA">
        <w:rPr>
          <w:rStyle w:val="Strong"/>
        </w:rPr>
        <w:t>Discussion</w:t>
      </w:r>
      <w:r>
        <w:t xml:space="preserve"> – </w:t>
      </w:r>
      <w:r w:rsidRPr="003F5826">
        <w:t xml:space="preserve">Taking into consideration that there are nine current Council members whose terms will expire January 4, 2016, </w:t>
      </w:r>
      <w:r>
        <w:t xml:space="preserve">it would be beneficial to the council </w:t>
      </w:r>
      <w:r w:rsidRPr="003F5826">
        <w:t xml:space="preserve">to move the </w:t>
      </w:r>
      <w:r w:rsidRPr="00BD07EA">
        <w:rPr>
          <w:rStyle w:val="Strong"/>
        </w:rPr>
        <w:t>Executive Committee ELECTIONS</w:t>
      </w:r>
      <w:r w:rsidRPr="003F5826">
        <w:t xml:space="preserve"> scheduled for the December 2, 2015 to </w:t>
      </w:r>
      <w:r>
        <w:t>later</w:t>
      </w:r>
      <w:r w:rsidRPr="003F5826">
        <w:t xml:space="preserve"> date. The Governor’s office is not likely to announce reappointments prior to January 4, 2016. This could result in Council membership vacancies and the need to fill vacancies, both of which would be disruptive and time-consuming</w:t>
      </w:r>
      <w:r>
        <w:t>.</w:t>
      </w:r>
    </w:p>
    <w:p w:rsidR="00A53A2E" w:rsidRDefault="006138F7" w:rsidP="00BD07EA">
      <w:r w:rsidRPr="00BD07EA">
        <w:rPr>
          <w:rStyle w:val="Strong"/>
        </w:rPr>
        <w:t>ACTION:</w:t>
      </w:r>
      <w:r>
        <w:t xml:space="preserve"> </w:t>
      </w:r>
      <w:r w:rsidR="00A53A2E">
        <w:t xml:space="preserve">Kathy Wingen motioned for approval to move the elections to a later date, </w:t>
      </w:r>
      <w:r>
        <w:t>tentatively</w:t>
      </w:r>
      <w:r w:rsidR="00A53A2E">
        <w:t xml:space="preserve"> set for the next full council meeting to be held on January 28, 2015 or after the appointments are made. Dave Schwartzkopf seconded the motion. The motion was unanimously passed by roll call vote.</w:t>
      </w:r>
    </w:p>
    <w:p w:rsidR="00BD07EA" w:rsidRDefault="006138F7" w:rsidP="00BD07EA">
      <w:pPr>
        <w:pStyle w:val="Heading2"/>
      </w:pPr>
      <w:r w:rsidRPr="006138F7">
        <w:t>Approval of Nominations to the Executive Committee Nominations Task Force</w:t>
      </w:r>
    </w:p>
    <w:p w:rsidR="006138F7" w:rsidRDefault="006138F7" w:rsidP="00BD07EA">
      <w:r w:rsidRPr="00BD07EA">
        <w:rPr>
          <w:rStyle w:val="Strong"/>
        </w:rPr>
        <w:t>Discussion</w:t>
      </w:r>
      <w:r>
        <w:t xml:space="preserve"> – Council Chair Jim Thalhuber made the recommendation to the council to appoint Dean Ascheman, Robert Johnson, and Nate Aalgaard to lead the Executive Committee </w:t>
      </w:r>
      <w:r w:rsidRPr="00BD07EA">
        <w:rPr>
          <w:rStyle w:val="Strong"/>
        </w:rPr>
        <w:t>NOMINATIONS</w:t>
      </w:r>
      <w:r>
        <w:t xml:space="preserve"> </w:t>
      </w:r>
      <w:r w:rsidR="00C67219">
        <w:t>task force</w:t>
      </w:r>
      <w:r>
        <w:t xml:space="preserve">. This </w:t>
      </w:r>
      <w:r w:rsidR="00C67219">
        <w:t>task force</w:t>
      </w:r>
      <w:r>
        <w:t xml:space="preserve"> will have the responsibility of contacting council members, and inquire about interests in submitting their names to the ballots for the next Executive Committee elections. Council member Andrea Bejarano-Robinson requested that a female</w:t>
      </w:r>
      <w:r w:rsidR="00FA69C6">
        <w:t xml:space="preserve"> be appointed to the committee. </w:t>
      </w:r>
    </w:p>
    <w:p w:rsidR="006138F7" w:rsidRDefault="006138F7" w:rsidP="00BD07EA">
      <w:r w:rsidRPr="00BD07EA">
        <w:rPr>
          <w:rStyle w:val="Strong"/>
        </w:rPr>
        <w:t>ACTION:</w:t>
      </w:r>
      <w:r>
        <w:t xml:space="preserve"> </w:t>
      </w:r>
      <w:r w:rsidR="00FA69C6">
        <w:t xml:space="preserve">Dave Schwartzkopf made the motion that council members Kim Tyler, Dean Ascheman, Robert Johnson and Nate Aalgaard be appointed to the Executive Committee </w:t>
      </w:r>
      <w:r w:rsidR="00FA69C6" w:rsidRPr="00BD07EA">
        <w:rPr>
          <w:rStyle w:val="Strong"/>
        </w:rPr>
        <w:t>NOMINA</w:t>
      </w:r>
      <w:bookmarkStart w:id="0" w:name="_GoBack"/>
      <w:bookmarkEnd w:id="0"/>
      <w:r w:rsidR="00FA69C6" w:rsidRPr="00BD07EA">
        <w:rPr>
          <w:rStyle w:val="Strong"/>
        </w:rPr>
        <w:t>TIONS</w:t>
      </w:r>
      <w:r w:rsidR="00FA69C6">
        <w:t xml:space="preserve"> </w:t>
      </w:r>
      <w:r w:rsidR="00C67219">
        <w:t>task force</w:t>
      </w:r>
      <w:r w:rsidR="00FA69C6">
        <w:t>. Hilary Hauser</w:t>
      </w:r>
      <w:r w:rsidR="00BD07EA">
        <w:t xml:space="preserve"> seconded the motion. </w:t>
      </w:r>
      <w:r>
        <w:t>The motion was unanimously passed by roll call vote.</w:t>
      </w:r>
    </w:p>
    <w:p w:rsidR="00BD07EA" w:rsidRDefault="00F17D64" w:rsidP="00BD07EA">
      <w:pPr>
        <w:pStyle w:val="Heading2"/>
      </w:pPr>
      <w:r w:rsidRPr="00277F57">
        <w:t>ADJOURN</w:t>
      </w:r>
    </w:p>
    <w:p w:rsidR="00BD07EA" w:rsidRDefault="00F17D64" w:rsidP="00BD07EA">
      <w:r w:rsidRPr="00277F57">
        <w:t xml:space="preserve">Dean Ascheman motioned to adjourn; </w:t>
      </w:r>
      <w:r w:rsidR="00FA69C6">
        <w:t>Carlos Vazquez</w:t>
      </w:r>
      <w:r w:rsidR="00BD07EA">
        <w:t xml:space="preserve"> seconded the motion. </w:t>
      </w:r>
      <w:r w:rsidRPr="00277F57">
        <w:t>The chair adjourned the meeting at 3:</w:t>
      </w:r>
      <w:r w:rsidR="0073775C">
        <w:t>43</w:t>
      </w:r>
      <w:r w:rsidRPr="00277F57">
        <w:t xml:space="preserve"> p.m.</w:t>
      </w:r>
    </w:p>
    <w:p w:rsidR="00BD07EA" w:rsidRDefault="00F17D64" w:rsidP="00BD07EA">
      <w:r w:rsidRPr="00277F57">
        <w:lastRenderedPageBreak/>
        <w:t>Respectfully submitted,</w:t>
      </w:r>
    </w:p>
    <w:p w:rsidR="00ED1234" w:rsidRPr="00E64630" w:rsidRDefault="008143AC" w:rsidP="00BD07EA">
      <w:r w:rsidRPr="00277F57">
        <w:t>Shannon Hartwig</w:t>
      </w:r>
    </w:p>
    <w:sectPr w:rsidR="00ED1234" w:rsidRPr="00E64630" w:rsidSect="00BD07E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004" w:rsidRDefault="006E7004">
      <w:r>
        <w:separator/>
      </w:r>
    </w:p>
  </w:endnote>
  <w:endnote w:type="continuationSeparator" w:id="0">
    <w:p w:rsidR="006E7004" w:rsidRDefault="006E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D64" w:rsidRDefault="00F17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1B67">
      <w:rPr>
        <w:rStyle w:val="PageNumber"/>
        <w:noProof/>
      </w:rPr>
      <w:t>3</w:t>
    </w:r>
    <w:r>
      <w:rPr>
        <w:rStyle w:val="PageNumber"/>
      </w:rPr>
      <w:fldChar w:fldCharType="end"/>
    </w:r>
  </w:p>
  <w:p w:rsidR="00F17D64" w:rsidRDefault="00F1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004" w:rsidRDefault="006E7004">
      <w:r>
        <w:separator/>
      </w:r>
    </w:p>
  </w:footnote>
  <w:footnote w:type="continuationSeparator" w:id="0">
    <w:p w:rsidR="006E7004" w:rsidRDefault="006E7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B2C4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EAF8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6018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4785B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782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A8B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068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3A38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C845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40A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S3YE3KnHxkDP80suly5OL1DkNW10m9IuLsarkkrfX9s36/zSLC/a4JqFq6xF/wuxu9HAESWtDEsPnQXpuXf7A==" w:salt="HndtpTZ6dDrspElX6YM7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0A2364"/>
    <w:rsid w:val="000C615E"/>
    <w:rsid w:val="000C7EE0"/>
    <w:rsid w:val="00150052"/>
    <w:rsid w:val="0016502C"/>
    <w:rsid w:val="00182D70"/>
    <w:rsid w:val="002415FB"/>
    <w:rsid w:val="0026301E"/>
    <w:rsid w:val="00277F57"/>
    <w:rsid w:val="00281B67"/>
    <w:rsid w:val="00284B7D"/>
    <w:rsid w:val="002D6378"/>
    <w:rsid w:val="003273A9"/>
    <w:rsid w:val="003D55D0"/>
    <w:rsid w:val="003F03B3"/>
    <w:rsid w:val="003F5826"/>
    <w:rsid w:val="00413BCA"/>
    <w:rsid w:val="004B7921"/>
    <w:rsid w:val="004C0257"/>
    <w:rsid w:val="0052015A"/>
    <w:rsid w:val="005E07B0"/>
    <w:rsid w:val="006138F7"/>
    <w:rsid w:val="006C5EDF"/>
    <w:rsid w:val="006E7004"/>
    <w:rsid w:val="0073775C"/>
    <w:rsid w:val="007F6B38"/>
    <w:rsid w:val="00805854"/>
    <w:rsid w:val="008143AC"/>
    <w:rsid w:val="00854EA5"/>
    <w:rsid w:val="00984C25"/>
    <w:rsid w:val="00A40710"/>
    <w:rsid w:val="00A53A2E"/>
    <w:rsid w:val="00A844C7"/>
    <w:rsid w:val="00B4008E"/>
    <w:rsid w:val="00B410B8"/>
    <w:rsid w:val="00B6757D"/>
    <w:rsid w:val="00BA0E93"/>
    <w:rsid w:val="00BB2067"/>
    <w:rsid w:val="00BD07EA"/>
    <w:rsid w:val="00C67219"/>
    <w:rsid w:val="00C91E96"/>
    <w:rsid w:val="00CB5E60"/>
    <w:rsid w:val="00CF0B6A"/>
    <w:rsid w:val="00CF3F4E"/>
    <w:rsid w:val="00D451AD"/>
    <w:rsid w:val="00D57215"/>
    <w:rsid w:val="00D90CE5"/>
    <w:rsid w:val="00DF5AA1"/>
    <w:rsid w:val="00DF78E3"/>
    <w:rsid w:val="00E12025"/>
    <w:rsid w:val="00E16DCB"/>
    <w:rsid w:val="00E20DDC"/>
    <w:rsid w:val="00E34C3E"/>
    <w:rsid w:val="00E411C2"/>
    <w:rsid w:val="00E64630"/>
    <w:rsid w:val="00ED1234"/>
    <w:rsid w:val="00EE7522"/>
    <w:rsid w:val="00F17D64"/>
    <w:rsid w:val="00F829B5"/>
    <w:rsid w:val="00FA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CC7F739-FB7B-4B8C-A21B-1DAFF0DC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EA"/>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BD07EA"/>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BD07EA"/>
    <w:pPr>
      <w:outlineLvl w:val="1"/>
    </w:pPr>
    <w:rPr>
      <w:rFonts w:eastAsia="Times New Roman"/>
      <w:sz w:val="36"/>
      <w:szCs w:val="36"/>
    </w:rPr>
  </w:style>
  <w:style w:type="paragraph" w:styleId="Heading3">
    <w:name w:val="heading 3"/>
    <w:basedOn w:val="TOC1"/>
    <w:next w:val="Normal"/>
    <w:link w:val="Heading3Char"/>
    <w:qFormat/>
    <w:rsid w:val="00BD07EA"/>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BD07EA"/>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BD07EA"/>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BD07EA"/>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630"/>
    <w:pPr>
      <w:tabs>
        <w:tab w:val="center" w:pos="4320"/>
        <w:tab w:val="right" w:pos="8640"/>
      </w:tabs>
    </w:pPr>
  </w:style>
  <w:style w:type="character" w:styleId="PageNumber">
    <w:name w:val="page number"/>
    <w:basedOn w:val="DefaultParagraphFont"/>
    <w:rsid w:val="00E64630"/>
  </w:style>
  <w:style w:type="paragraph" w:styleId="BalloonText">
    <w:name w:val="Balloon Text"/>
    <w:basedOn w:val="Normal"/>
    <w:link w:val="BalloonTextChar"/>
    <w:rsid w:val="00C67219"/>
    <w:rPr>
      <w:rFonts w:ascii="Tahoma" w:hAnsi="Tahoma" w:cs="Tahoma"/>
      <w:sz w:val="16"/>
      <w:szCs w:val="16"/>
    </w:rPr>
  </w:style>
  <w:style w:type="character" w:customStyle="1" w:styleId="BalloonTextChar">
    <w:name w:val="Balloon Text Char"/>
    <w:link w:val="BalloonText"/>
    <w:rsid w:val="00C67219"/>
    <w:rPr>
      <w:rFonts w:ascii="Tahoma" w:hAnsi="Tahoma" w:cs="Tahoma"/>
      <w:sz w:val="16"/>
      <w:szCs w:val="16"/>
    </w:rPr>
  </w:style>
  <w:style w:type="character" w:customStyle="1" w:styleId="Heading1Char">
    <w:name w:val="Heading 1 Char"/>
    <w:link w:val="Heading1"/>
    <w:uiPriority w:val="9"/>
    <w:rsid w:val="00BD07EA"/>
    <w:rPr>
      <w:rFonts w:ascii="Calibri" w:eastAsia="Calibri" w:hAnsi="Calibri" w:cs="Calibri"/>
      <w:b/>
      <w:bCs/>
      <w:kern w:val="32"/>
      <w:sz w:val="40"/>
      <w:szCs w:val="40"/>
    </w:rPr>
  </w:style>
  <w:style w:type="character" w:customStyle="1" w:styleId="Heading2Char">
    <w:name w:val="Heading 2 Char"/>
    <w:link w:val="Heading2"/>
    <w:rsid w:val="00BD07EA"/>
    <w:rPr>
      <w:rFonts w:ascii="Calibri" w:hAnsi="Calibri" w:cs="Calibri"/>
      <w:b/>
      <w:bCs/>
      <w:kern w:val="32"/>
      <w:sz w:val="36"/>
      <w:szCs w:val="36"/>
    </w:rPr>
  </w:style>
  <w:style w:type="character" w:customStyle="1" w:styleId="Heading3Char">
    <w:name w:val="Heading 3 Char"/>
    <w:link w:val="Heading3"/>
    <w:rsid w:val="00BD07EA"/>
    <w:rPr>
      <w:rFonts w:ascii="Calibri" w:eastAsia="Calibri" w:hAnsi="Calibri"/>
      <w:b/>
      <w:sz w:val="32"/>
      <w:szCs w:val="32"/>
      <w:lang w:eastAsia="ja-JP"/>
    </w:rPr>
  </w:style>
  <w:style w:type="paragraph" w:styleId="TOC1">
    <w:name w:val="toc 1"/>
    <w:basedOn w:val="Normal"/>
    <w:next w:val="Normal"/>
    <w:autoRedefine/>
    <w:uiPriority w:val="39"/>
    <w:unhideWhenUsed/>
    <w:qFormat/>
    <w:rsid w:val="00BD07EA"/>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BD07EA"/>
    <w:rPr>
      <w:rFonts w:ascii="Calibri" w:hAnsi="Calibri" w:cs="Calibri"/>
      <w:b/>
      <w:sz w:val="28"/>
      <w:szCs w:val="28"/>
    </w:rPr>
  </w:style>
  <w:style w:type="character" w:customStyle="1" w:styleId="Heading5Char">
    <w:name w:val="Heading 5 Char"/>
    <w:link w:val="Heading5"/>
    <w:rsid w:val="00BD07EA"/>
    <w:rPr>
      <w:rFonts w:ascii="Calibri" w:hAnsi="Calibri" w:cs="Calibri"/>
      <w:b/>
      <w:bCs/>
      <w:i/>
      <w:iCs/>
      <w:sz w:val="28"/>
      <w:szCs w:val="26"/>
    </w:rPr>
  </w:style>
  <w:style w:type="character" w:customStyle="1" w:styleId="Heading6Char">
    <w:name w:val="Heading 6 Char"/>
    <w:link w:val="Heading6"/>
    <w:semiHidden/>
    <w:rsid w:val="00BD07EA"/>
    <w:rPr>
      <w:rFonts w:asciiTheme="minorHAnsi" w:hAnsiTheme="minorHAnsi"/>
      <w:i/>
      <w:iCs/>
      <w:sz w:val="28"/>
      <w:szCs w:val="28"/>
    </w:rPr>
  </w:style>
  <w:style w:type="paragraph" w:styleId="TOC2">
    <w:name w:val="toc 2"/>
    <w:basedOn w:val="Normal"/>
    <w:next w:val="Normal"/>
    <w:autoRedefine/>
    <w:uiPriority w:val="39"/>
    <w:unhideWhenUsed/>
    <w:qFormat/>
    <w:rsid w:val="00BD07EA"/>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BD07EA"/>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BD07EA"/>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BD07EA"/>
    <w:pPr>
      <w:tabs>
        <w:tab w:val="left" w:pos="1530"/>
      </w:tabs>
    </w:pPr>
    <w:rPr>
      <w:rFonts w:eastAsia="Times New Roman"/>
      <w:color w:val="000000" w:themeColor="text1"/>
      <w:sz w:val="48"/>
      <w:szCs w:val="38"/>
    </w:rPr>
  </w:style>
  <w:style w:type="character" w:customStyle="1" w:styleId="TitleChar">
    <w:name w:val="Title Char"/>
    <w:link w:val="Title"/>
    <w:rsid w:val="00BD07EA"/>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BD07EA"/>
    <w:pPr>
      <w:spacing w:line="240" w:lineRule="auto"/>
      <w:jc w:val="center"/>
      <w:outlineLvl w:val="1"/>
    </w:pPr>
    <w:rPr>
      <w:rFonts w:eastAsia="Times New Roman" w:cs="Calibri"/>
    </w:rPr>
  </w:style>
  <w:style w:type="character" w:customStyle="1" w:styleId="SubtitleChar">
    <w:name w:val="Subtitle Char"/>
    <w:link w:val="Subtitle"/>
    <w:rsid w:val="00BD07EA"/>
    <w:rPr>
      <w:rFonts w:ascii="Calibri" w:hAnsi="Calibri" w:cs="Calibri"/>
      <w:sz w:val="28"/>
      <w:szCs w:val="28"/>
    </w:rPr>
  </w:style>
  <w:style w:type="character" w:styleId="Strong">
    <w:name w:val="Strong"/>
    <w:qFormat/>
    <w:rsid w:val="00BD07EA"/>
    <w:rPr>
      <w:rFonts w:ascii="Calibri" w:hAnsi="Calibri"/>
      <w:b/>
      <w:bCs/>
      <w:sz w:val="28"/>
    </w:rPr>
  </w:style>
  <w:style w:type="character" w:styleId="Emphasis">
    <w:name w:val="Emphasis"/>
    <w:qFormat/>
    <w:rsid w:val="00BD07EA"/>
    <w:rPr>
      <w:rFonts w:ascii="Calibri" w:hAnsi="Calibri"/>
      <w:i/>
      <w:iCs/>
      <w:sz w:val="28"/>
    </w:rPr>
  </w:style>
  <w:style w:type="paragraph" w:styleId="NoSpacing">
    <w:name w:val="No Spacing"/>
    <w:uiPriority w:val="1"/>
    <w:qFormat/>
    <w:rsid w:val="00BD07EA"/>
    <w:rPr>
      <w:rFonts w:ascii="Calibri" w:eastAsia="Calibri" w:hAnsi="Calibri"/>
      <w:sz w:val="28"/>
      <w:szCs w:val="28"/>
    </w:rPr>
  </w:style>
  <w:style w:type="paragraph" w:styleId="ListParagraph">
    <w:name w:val="List Paragraph"/>
    <w:basedOn w:val="Normal"/>
    <w:uiPriority w:val="34"/>
    <w:qFormat/>
    <w:rsid w:val="00BD07EA"/>
    <w:pPr>
      <w:numPr>
        <w:numId w:val="1"/>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BD07EA"/>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BD07EA"/>
    <w:rPr>
      <w:rFonts w:ascii="Calibri" w:hAnsi="Calibri" w:cs="Calibri"/>
      <w:b/>
      <w:bCs/>
      <w:i/>
      <w:iCs/>
      <w:color w:val="365F91"/>
      <w:sz w:val="28"/>
      <w:szCs w:val="28"/>
    </w:rPr>
  </w:style>
  <w:style w:type="character" w:styleId="SubtleEmphasis">
    <w:name w:val="Subtle Emphasis"/>
    <w:uiPriority w:val="19"/>
    <w:qFormat/>
    <w:rsid w:val="00BD07EA"/>
    <w:rPr>
      <w:rFonts w:ascii="Calibri" w:hAnsi="Calibri"/>
      <w:i/>
      <w:iCs/>
      <w:color w:val="595959"/>
      <w:sz w:val="28"/>
    </w:rPr>
  </w:style>
  <w:style w:type="character" w:styleId="IntenseEmphasis">
    <w:name w:val="Intense Emphasis"/>
    <w:uiPriority w:val="21"/>
    <w:qFormat/>
    <w:rsid w:val="00BD07EA"/>
    <w:rPr>
      <w:rFonts w:ascii="Calibri" w:hAnsi="Calibri"/>
      <w:b/>
      <w:bCs/>
      <w:i/>
      <w:iCs/>
      <w:color w:val="365F91"/>
      <w:sz w:val="28"/>
    </w:rPr>
  </w:style>
  <w:style w:type="character" w:styleId="SubtleReference">
    <w:name w:val="Subtle Reference"/>
    <w:uiPriority w:val="31"/>
    <w:qFormat/>
    <w:rsid w:val="00BD07EA"/>
    <w:rPr>
      <w:rFonts w:ascii="Calibri" w:hAnsi="Calibri"/>
      <w:smallCaps/>
      <w:color w:val="C0504D"/>
      <w:sz w:val="28"/>
      <w:u w:val="single"/>
    </w:rPr>
  </w:style>
  <w:style w:type="character" w:styleId="IntenseReference">
    <w:name w:val="Intense Reference"/>
    <w:uiPriority w:val="32"/>
    <w:qFormat/>
    <w:rsid w:val="00BD07EA"/>
    <w:rPr>
      <w:rFonts w:ascii="Calibri" w:hAnsi="Calibri"/>
      <w:b/>
      <w:bCs/>
      <w:smallCaps/>
      <w:color w:val="C0504D"/>
      <w:spacing w:val="5"/>
      <w:sz w:val="28"/>
      <w:u w:val="single"/>
    </w:rPr>
  </w:style>
  <w:style w:type="character" w:styleId="BookTitle">
    <w:name w:val="Book Title"/>
    <w:uiPriority w:val="33"/>
    <w:qFormat/>
    <w:rsid w:val="00BD07EA"/>
    <w:rPr>
      <w:rFonts w:ascii="Calibri" w:hAnsi="Calibri"/>
      <w:b/>
      <w:bCs/>
      <w:smallCaps/>
      <w:spacing w:val="5"/>
      <w:sz w:val="28"/>
    </w:rPr>
  </w:style>
  <w:style w:type="paragraph" w:styleId="TOCHeading">
    <w:name w:val="TOC Heading"/>
    <w:basedOn w:val="Heading1"/>
    <w:next w:val="Normal"/>
    <w:uiPriority w:val="39"/>
    <w:semiHidden/>
    <w:unhideWhenUsed/>
    <w:qFormat/>
    <w:rsid w:val="00BD07EA"/>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426</Words>
  <Characters>2410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MSCOD Special Council Meeting Minutes, 11/17/2015</vt:lpstr>
    </vt:vector>
  </TitlesOfParts>
  <Company>State of Minnesota</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Special Council Meeting Minutes, 11/17/2015</dc:title>
  <dc:subject>Minutes for Special Council Meeting of 11/17/2015</dc:subject>
  <dc:creator>ldemski</dc:creator>
  <cp:keywords/>
  <dc:description/>
  <cp:lastModifiedBy>Chad Miller</cp:lastModifiedBy>
  <cp:revision>7</cp:revision>
  <cp:lastPrinted>2015-11-18T17:20:00Z</cp:lastPrinted>
  <dcterms:created xsi:type="dcterms:W3CDTF">2017-04-20T17:33:00Z</dcterms:created>
  <dcterms:modified xsi:type="dcterms:W3CDTF">2017-04-28T14:58:00Z</dcterms:modified>
</cp:coreProperties>
</file>