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3E360E" w:rsidP="008603FC">
      <w:pPr>
        <w:jc w:val="center"/>
      </w:pPr>
      <w:r w:rsidRPr="00E86539">
        <w:rPr>
          <w:noProof/>
        </w:rPr>
        <w:drawing>
          <wp:inline distT="0" distB="0" distL="0" distR="0" wp14:anchorId="6C310AA3" wp14:editId="3071F7F7">
            <wp:extent cx="1343025" cy="1312674"/>
            <wp:effectExtent l="0" t="0" r="0" b="1905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8603FC" w:rsidRDefault="000B5B2E" w:rsidP="008603FC">
      <w:pPr>
        <w:pStyle w:val="Heading1"/>
      </w:pPr>
      <w:r w:rsidRPr="008603FC">
        <w:t>MSCOD Council Meeting</w:t>
      </w:r>
      <w:r w:rsidR="007521EC" w:rsidRPr="008603FC">
        <w:t xml:space="preserve"> </w:t>
      </w:r>
      <w:r w:rsidRPr="008603FC">
        <w:t>Agenda</w:t>
      </w:r>
    </w:p>
    <w:p w:rsidR="00E86539" w:rsidRPr="008603FC" w:rsidRDefault="00065056" w:rsidP="008603FC">
      <w:pPr>
        <w:pStyle w:val="NoSpacing"/>
      </w:pPr>
      <w:r w:rsidRPr="008603FC">
        <w:t>Thursday</w:t>
      </w:r>
      <w:r w:rsidR="005E4642" w:rsidRPr="008603FC">
        <w:t xml:space="preserve">, </w:t>
      </w:r>
      <w:r w:rsidR="006C5F0B" w:rsidRPr="008603FC">
        <w:t>December</w:t>
      </w:r>
      <w:r w:rsidR="008366F8" w:rsidRPr="008603FC">
        <w:t xml:space="preserve"> </w:t>
      </w:r>
      <w:r w:rsidR="006C5F0B" w:rsidRPr="008603FC">
        <w:t>1</w:t>
      </w:r>
      <w:r w:rsidRPr="008603FC">
        <w:t>, 2016</w:t>
      </w:r>
      <w:r w:rsidR="00F23ADE" w:rsidRPr="008603FC">
        <w:t xml:space="preserve"> </w:t>
      </w:r>
      <w:r w:rsidR="00E86539" w:rsidRPr="008603FC">
        <w:t>1</w:t>
      </w:r>
      <w:r w:rsidR="00DD1C74" w:rsidRPr="008603FC">
        <w:t>0</w:t>
      </w:r>
      <w:r w:rsidR="00E86539" w:rsidRPr="008603FC">
        <w:t xml:space="preserve">:00 </w:t>
      </w:r>
      <w:r w:rsidR="00DD1C74" w:rsidRPr="008603FC">
        <w:t>a</w:t>
      </w:r>
      <w:r w:rsidR="008603FC" w:rsidRPr="008603FC">
        <w:t xml:space="preserve">.m. to </w:t>
      </w:r>
      <w:r w:rsidR="00E86539" w:rsidRPr="008603FC">
        <w:t>2:00 p.m.</w:t>
      </w:r>
    </w:p>
    <w:p w:rsidR="00A909A2" w:rsidRPr="008603FC" w:rsidRDefault="00E86539" w:rsidP="008603FC">
      <w:pPr>
        <w:pStyle w:val="NoSpacing"/>
      </w:pPr>
      <w:r w:rsidRPr="008603FC">
        <w:t>MSCOD</w:t>
      </w:r>
      <w:r w:rsidR="00DD1C74" w:rsidRPr="008603FC">
        <w:t xml:space="preserve"> </w:t>
      </w:r>
      <w:r w:rsidR="00A909A2" w:rsidRPr="008603FC">
        <w:t>Lower level room 2</w:t>
      </w:r>
    </w:p>
    <w:p w:rsidR="00E86539" w:rsidRPr="008603FC" w:rsidRDefault="00E86539" w:rsidP="008603FC">
      <w:pPr>
        <w:pStyle w:val="NoSpacing"/>
      </w:pPr>
      <w:r w:rsidRPr="008603FC">
        <w:t>121 East 7th Place Suite 107</w:t>
      </w:r>
    </w:p>
    <w:p w:rsidR="00E86539" w:rsidRPr="008603FC" w:rsidRDefault="008603FC" w:rsidP="008603FC">
      <w:pPr>
        <w:pStyle w:val="NoSpacing"/>
        <w:spacing w:after="280"/>
      </w:pPr>
      <w:r w:rsidRPr="008603FC">
        <w:t xml:space="preserve">St. Paul, MN </w:t>
      </w:r>
      <w:r w:rsidR="00E86539" w:rsidRPr="008603FC">
        <w:t>55101</w:t>
      </w:r>
    </w:p>
    <w:p w:rsidR="00E33DFC" w:rsidRPr="008603FC" w:rsidRDefault="00040558" w:rsidP="008603FC">
      <w:pPr>
        <w:rPr>
          <w:rStyle w:val="Strong"/>
        </w:rPr>
      </w:pPr>
      <w:r w:rsidRPr="008603FC">
        <w:rPr>
          <w:rStyle w:val="Strong"/>
        </w:rPr>
        <w:t>PLEASE</w:t>
      </w:r>
      <w:r w:rsidR="00253594" w:rsidRPr="008603FC">
        <w:rPr>
          <w:rStyle w:val="Strong"/>
        </w:rPr>
        <w:t xml:space="preserve"> plan to attend</w:t>
      </w:r>
      <w:r w:rsidR="00E86539" w:rsidRPr="008603FC">
        <w:rPr>
          <w:rStyle w:val="Strong"/>
        </w:rPr>
        <w:t xml:space="preserve"> </w:t>
      </w:r>
      <w:r w:rsidR="00DD1C74" w:rsidRPr="008603FC">
        <w:rPr>
          <w:rStyle w:val="Strong"/>
        </w:rPr>
        <w:t>IN PERSON</w:t>
      </w:r>
    </w:p>
    <w:p w:rsidR="00040558" w:rsidRPr="008603FC" w:rsidRDefault="006C3FE4" w:rsidP="004B7112">
      <w:pPr>
        <w:tabs>
          <w:tab w:val="left" w:pos="1440"/>
          <w:tab w:val="left" w:pos="2160"/>
        </w:tabs>
        <w:spacing w:after="0"/>
      </w:pPr>
      <w:r w:rsidRPr="008603FC">
        <w:rPr>
          <w:rStyle w:val="Strong"/>
        </w:rPr>
        <w:t>1</w:t>
      </w:r>
      <w:r w:rsidR="00DD1C74" w:rsidRPr="008603FC">
        <w:rPr>
          <w:rStyle w:val="Strong"/>
        </w:rPr>
        <w:t>0</w:t>
      </w:r>
      <w:r w:rsidR="0097373F" w:rsidRPr="008603FC">
        <w:rPr>
          <w:rStyle w:val="Strong"/>
        </w:rPr>
        <w:t xml:space="preserve">:00 </w:t>
      </w:r>
      <w:r w:rsidR="00DD1C74" w:rsidRPr="008603FC">
        <w:rPr>
          <w:rStyle w:val="Strong"/>
        </w:rPr>
        <w:t>a</w:t>
      </w:r>
      <w:r w:rsidR="0097373F" w:rsidRPr="008603FC">
        <w:rPr>
          <w:rStyle w:val="Strong"/>
        </w:rPr>
        <w:t>.m.:</w:t>
      </w:r>
      <w:r w:rsidR="0097373F" w:rsidRPr="008603FC">
        <w:tab/>
      </w:r>
      <w:r w:rsidR="008E7033" w:rsidRPr="008603FC">
        <w:t>Call to order</w:t>
      </w:r>
      <w:r w:rsidR="00040558" w:rsidRPr="008603FC">
        <w:t xml:space="preserve"> (5 min).</w:t>
      </w:r>
    </w:p>
    <w:p w:rsidR="00040558" w:rsidRPr="008603FC" w:rsidRDefault="00040558" w:rsidP="004B7112">
      <w:pPr>
        <w:tabs>
          <w:tab w:val="left" w:pos="1440"/>
        </w:tabs>
        <w:ind w:left="1440"/>
      </w:pPr>
      <w:bookmarkStart w:id="0" w:name="_GoBack"/>
      <w:bookmarkEnd w:id="0"/>
      <w:r w:rsidRPr="008603FC">
        <w:rPr>
          <w:rStyle w:val="Strong"/>
        </w:rPr>
        <w:t>ACTION:</w:t>
      </w:r>
      <w:r w:rsidRPr="008603FC">
        <w:t xml:space="preserve"> Approval of Agenda and </w:t>
      </w:r>
      <w:r w:rsidRPr="008603FC">
        <w:rPr>
          <w:rStyle w:val="Strong"/>
        </w:rPr>
        <w:t>ACTION:</w:t>
      </w:r>
      <w:r w:rsidRPr="008603FC">
        <w:t xml:space="preserve"> Approval of Minutes</w:t>
      </w:r>
    </w:p>
    <w:p w:rsidR="00DD1C74" w:rsidRPr="008603FC" w:rsidRDefault="006C3FE4" w:rsidP="0049094A">
      <w:pPr>
        <w:tabs>
          <w:tab w:val="left" w:pos="1440"/>
          <w:tab w:val="left" w:pos="2160"/>
        </w:tabs>
      </w:pPr>
      <w:r w:rsidRPr="008603FC">
        <w:rPr>
          <w:rStyle w:val="Strong"/>
        </w:rPr>
        <w:t>1</w:t>
      </w:r>
      <w:r w:rsidR="00DD1C74" w:rsidRPr="008603FC">
        <w:rPr>
          <w:rStyle w:val="Strong"/>
        </w:rPr>
        <w:t>0</w:t>
      </w:r>
      <w:r w:rsidR="008E7033" w:rsidRPr="008603FC">
        <w:rPr>
          <w:rStyle w:val="Strong"/>
        </w:rPr>
        <w:t>:</w:t>
      </w:r>
      <w:r w:rsidR="00BC7009" w:rsidRPr="008603FC">
        <w:rPr>
          <w:rStyle w:val="Strong"/>
        </w:rPr>
        <w:t>0</w:t>
      </w:r>
      <w:r w:rsidR="00040558" w:rsidRPr="008603FC">
        <w:rPr>
          <w:rStyle w:val="Strong"/>
        </w:rPr>
        <w:t>5</w:t>
      </w:r>
      <w:r w:rsidR="009E7E41" w:rsidRPr="008603FC">
        <w:rPr>
          <w:rStyle w:val="Strong"/>
        </w:rPr>
        <w:t xml:space="preserve"> </w:t>
      </w:r>
      <w:r w:rsidR="00DD1C74" w:rsidRPr="008603FC">
        <w:rPr>
          <w:rStyle w:val="Strong"/>
        </w:rPr>
        <w:t>a</w:t>
      </w:r>
      <w:r w:rsidR="009E7E41" w:rsidRPr="008603FC">
        <w:rPr>
          <w:rStyle w:val="Strong"/>
        </w:rPr>
        <w:t>.m.:</w:t>
      </w:r>
      <w:r w:rsidR="009E7E41" w:rsidRPr="008603FC">
        <w:tab/>
      </w:r>
      <w:r w:rsidR="00F23EFF" w:rsidRPr="008603FC">
        <w:t>2017 Public Policy Agenda</w:t>
      </w:r>
      <w:r w:rsidR="00DD1C74" w:rsidRPr="008603FC">
        <w:t xml:space="preserve"> (</w:t>
      </w:r>
      <w:r w:rsidR="00BC7009" w:rsidRPr="008603FC">
        <w:t>115</w:t>
      </w:r>
      <w:r w:rsidR="00DD1C74" w:rsidRPr="008603FC">
        <w:t xml:space="preserve"> min). </w:t>
      </w:r>
    </w:p>
    <w:p w:rsidR="00BC7009" w:rsidRPr="008603FC" w:rsidRDefault="00BC7009" w:rsidP="002744D7">
      <w:pPr>
        <w:pStyle w:val="ListParagraph"/>
      </w:pPr>
      <w:r w:rsidRPr="008603FC">
        <w:t>Speakers from partner agencies</w:t>
      </w:r>
      <w:r w:rsidR="00F23EFF" w:rsidRPr="008603FC">
        <w:t xml:space="preserve"> on key issues:</w:t>
      </w:r>
    </w:p>
    <w:p w:rsidR="00BC7009" w:rsidRPr="008603FC" w:rsidRDefault="00521802" w:rsidP="002744D7">
      <w:pPr>
        <w:pStyle w:val="ListParagraph"/>
        <w:numPr>
          <w:ilvl w:val="1"/>
          <w:numId w:val="13"/>
        </w:numPr>
      </w:pPr>
      <w:r>
        <w:t>Susie Schatz:</w:t>
      </w:r>
      <w:r w:rsidR="00BC7009" w:rsidRPr="008603FC">
        <w:t xml:space="preserve"> Lutheran Social Services MN/MNCCD</w:t>
      </w:r>
    </w:p>
    <w:p w:rsidR="00BC7009" w:rsidRPr="008603FC" w:rsidRDefault="00521802" w:rsidP="002744D7">
      <w:pPr>
        <w:pStyle w:val="ListParagraph"/>
        <w:numPr>
          <w:ilvl w:val="1"/>
          <w:numId w:val="13"/>
        </w:numPr>
      </w:pPr>
      <w:r>
        <w:t xml:space="preserve">Heidi Hamilton: </w:t>
      </w:r>
      <w:r w:rsidR="00BC7009" w:rsidRPr="008603FC">
        <w:t>DHS</w:t>
      </w:r>
    </w:p>
    <w:p w:rsidR="00BC7009" w:rsidRPr="008603FC" w:rsidRDefault="00521802" w:rsidP="002744D7">
      <w:pPr>
        <w:pStyle w:val="ListParagraph"/>
        <w:numPr>
          <w:ilvl w:val="1"/>
          <w:numId w:val="13"/>
        </w:numPr>
      </w:pPr>
      <w:proofErr w:type="spellStart"/>
      <w:r>
        <w:t>Leili</w:t>
      </w:r>
      <w:proofErr w:type="spellEnd"/>
      <w:r>
        <w:t xml:space="preserve"> </w:t>
      </w:r>
      <w:proofErr w:type="spellStart"/>
      <w:r>
        <w:t>Fatehi</w:t>
      </w:r>
      <w:proofErr w:type="spellEnd"/>
      <w:r>
        <w:t xml:space="preserve">: </w:t>
      </w:r>
      <w:r w:rsidR="00BC7009" w:rsidRPr="008603FC">
        <w:t>Self-driving US</w:t>
      </w:r>
    </w:p>
    <w:p w:rsidR="00BC7009" w:rsidRPr="008603FC" w:rsidRDefault="00521802" w:rsidP="002744D7">
      <w:pPr>
        <w:pStyle w:val="ListParagraph"/>
        <w:numPr>
          <w:ilvl w:val="1"/>
          <w:numId w:val="13"/>
        </w:numPr>
      </w:pPr>
      <w:r>
        <w:t xml:space="preserve">Randy Morris: </w:t>
      </w:r>
      <w:r w:rsidR="00BC7009" w:rsidRPr="008603FC">
        <w:t>Physical Therapists Association</w:t>
      </w:r>
    </w:p>
    <w:p w:rsidR="00F23EFF" w:rsidRPr="008603FC" w:rsidRDefault="00F23EFF" w:rsidP="002744D7">
      <w:pPr>
        <w:pStyle w:val="ListParagraph"/>
      </w:pPr>
      <w:r w:rsidRPr="008603FC">
        <w:t>Staff presentations on MSCOD issues:</w:t>
      </w:r>
    </w:p>
    <w:p w:rsidR="00F23EFF" w:rsidRPr="008603FC" w:rsidRDefault="00F23EFF" w:rsidP="002744D7">
      <w:pPr>
        <w:pStyle w:val="ListParagraph"/>
        <w:numPr>
          <w:ilvl w:val="1"/>
          <w:numId w:val="13"/>
        </w:numPr>
      </w:pPr>
      <w:r w:rsidRPr="008603FC">
        <w:t xml:space="preserve">Joan </w:t>
      </w:r>
      <w:proofErr w:type="spellStart"/>
      <w:r w:rsidRPr="008603FC">
        <w:t>Willshire</w:t>
      </w:r>
      <w:proofErr w:type="spellEnd"/>
    </w:p>
    <w:p w:rsidR="00F23EFF" w:rsidRPr="008603FC" w:rsidRDefault="002744D7" w:rsidP="002744D7">
      <w:pPr>
        <w:pStyle w:val="ListParagraph"/>
        <w:numPr>
          <w:ilvl w:val="1"/>
          <w:numId w:val="13"/>
        </w:numPr>
      </w:pPr>
      <w:r>
        <w:t xml:space="preserve">Margot </w:t>
      </w:r>
      <w:proofErr w:type="spellStart"/>
      <w:r>
        <w:t>Imdieke</w:t>
      </w:r>
      <w:proofErr w:type="spellEnd"/>
      <w:r>
        <w:t xml:space="preserve"> Cross: </w:t>
      </w:r>
      <w:r w:rsidR="00F23EFF" w:rsidRPr="008603FC">
        <w:t>update on TAAC</w:t>
      </w:r>
    </w:p>
    <w:p w:rsidR="00F23EFF" w:rsidRPr="008603FC" w:rsidRDefault="00F23EFF" w:rsidP="002744D7">
      <w:pPr>
        <w:pStyle w:val="ListParagraph"/>
        <w:numPr>
          <w:ilvl w:val="1"/>
          <w:numId w:val="13"/>
        </w:numPr>
      </w:pPr>
      <w:r w:rsidRPr="008603FC">
        <w:t>George Shardlow</w:t>
      </w:r>
    </w:p>
    <w:p w:rsidR="00F23EFF" w:rsidRPr="008603FC" w:rsidRDefault="00F23EFF" w:rsidP="002744D7">
      <w:pPr>
        <w:pStyle w:val="ListParagraph"/>
        <w:numPr>
          <w:ilvl w:val="1"/>
          <w:numId w:val="13"/>
        </w:numPr>
        <w:spacing w:after="280"/>
      </w:pPr>
      <w:r w:rsidRPr="008603FC">
        <w:t xml:space="preserve">Linda </w:t>
      </w:r>
      <w:proofErr w:type="spellStart"/>
      <w:r w:rsidRPr="008603FC">
        <w:t>Gremillion</w:t>
      </w:r>
      <w:proofErr w:type="spellEnd"/>
    </w:p>
    <w:p w:rsidR="00DD1C74" w:rsidRPr="008603FC" w:rsidRDefault="00DD1C74" w:rsidP="0049094A">
      <w:pPr>
        <w:tabs>
          <w:tab w:val="left" w:pos="1440"/>
          <w:tab w:val="left" w:pos="2160"/>
        </w:tabs>
      </w:pPr>
      <w:r w:rsidRPr="008603FC">
        <w:rPr>
          <w:rStyle w:val="Strong"/>
        </w:rPr>
        <w:t>1</w:t>
      </w:r>
      <w:r w:rsidR="00BC7009" w:rsidRPr="008603FC">
        <w:rPr>
          <w:rStyle w:val="Strong"/>
        </w:rPr>
        <w:t>2</w:t>
      </w:r>
      <w:r w:rsidRPr="008603FC">
        <w:rPr>
          <w:rStyle w:val="Strong"/>
        </w:rPr>
        <w:t>:</w:t>
      </w:r>
      <w:r w:rsidR="00BC7009" w:rsidRPr="008603FC">
        <w:rPr>
          <w:rStyle w:val="Strong"/>
        </w:rPr>
        <w:t>00</w:t>
      </w:r>
      <w:r w:rsidRPr="008603FC">
        <w:rPr>
          <w:rStyle w:val="Strong"/>
        </w:rPr>
        <w:t xml:space="preserve"> </w:t>
      </w:r>
      <w:r w:rsidR="00BC7009" w:rsidRPr="008603FC">
        <w:rPr>
          <w:rStyle w:val="Strong"/>
        </w:rPr>
        <w:t>p</w:t>
      </w:r>
      <w:r w:rsidRPr="008603FC">
        <w:rPr>
          <w:rStyle w:val="Strong"/>
        </w:rPr>
        <w:t>.m.:</w:t>
      </w:r>
      <w:r w:rsidRPr="008603FC">
        <w:tab/>
      </w:r>
      <w:r w:rsidRPr="008603FC">
        <w:rPr>
          <w:rStyle w:val="Strong"/>
        </w:rPr>
        <w:t>Break (</w:t>
      </w:r>
      <w:r w:rsidR="00BC7009" w:rsidRPr="008603FC">
        <w:rPr>
          <w:rStyle w:val="Strong"/>
        </w:rPr>
        <w:t>4</w:t>
      </w:r>
      <w:r w:rsidR="00040558" w:rsidRPr="008603FC">
        <w:rPr>
          <w:rStyle w:val="Strong"/>
        </w:rPr>
        <w:t>5</w:t>
      </w:r>
      <w:r w:rsidRPr="008603FC">
        <w:rPr>
          <w:rStyle w:val="Strong"/>
        </w:rPr>
        <w:t xml:space="preserve"> min).</w:t>
      </w:r>
    </w:p>
    <w:p w:rsidR="00BC7009" w:rsidRPr="008603FC" w:rsidRDefault="00BC7009" w:rsidP="0049094A">
      <w:pPr>
        <w:tabs>
          <w:tab w:val="left" w:pos="1440"/>
          <w:tab w:val="left" w:pos="2160"/>
        </w:tabs>
      </w:pPr>
      <w:r w:rsidRPr="008603FC">
        <w:rPr>
          <w:rStyle w:val="Strong"/>
        </w:rPr>
        <w:t>12:45 p.m.:</w:t>
      </w:r>
      <w:r w:rsidRPr="008603FC">
        <w:tab/>
        <w:t>Committee Updates (10 min).</w:t>
      </w:r>
    </w:p>
    <w:p w:rsidR="00BC7009" w:rsidRPr="008603FC" w:rsidRDefault="00BC7009" w:rsidP="0049094A">
      <w:pPr>
        <w:tabs>
          <w:tab w:val="left" w:pos="1440"/>
          <w:tab w:val="left" w:pos="2160"/>
        </w:tabs>
      </w:pPr>
      <w:r w:rsidRPr="008603FC">
        <w:rPr>
          <w:rStyle w:val="Strong"/>
        </w:rPr>
        <w:lastRenderedPageBreak/>
        <w:t>12:55 p.m.:</w:t>
      </w:r>
      <w:r w:rsidRPr="008603FC">
        <w:tab/>
        <w:t>Executive Committee Nominations Committee (35min).</w:t>
      </w:r>
    </w:p>
    <w:p w:rsidR="003D2CC5" w:rsidRPr="008603FC" w:rsidRDefault="00552B26" w:rsidP="002744D7">
      <w:pPr>
        <w:tabs>
          <w:tab w:val="left" w:pos="1440"/>
          <w:tab w:val="left" w:pos="2160"/>
        </w:tabs>
        <w:spacing w:after="0"/>
      </w:pPr>
      <w:r w:rsidRPr="008603FC">
        <w:rPr>
          <w:rStyle w:val="Strong"/>
        </w:rPr>
        <w:t>1</w:t>
      </w:r>
      <w:r w:rsidR="003D2CC5" w:rsidRPr="008603FC">
        <w:rPr>
          <w:rStyle w:val="Strong"/>
        </w:rPr>
        <w:t>:</w:t>
      </w:r>
      <w:r w:rsidR="00BC7009" w:rsidRPr="008603FC">
        <w:rPr>
          <w:rStyle w:val="Strong"/>
        </w:rPr>
        <w:t>30</w:t>
      </w:r>
      <w:r w:rsidR="003D2CC5" w:rsidRPr="008603FC">
        <w:rPr>
          <w:rStyle w:val="Strong"/>
        </w:rPr>
        <w:t xml:space="preserve"> p.m.:</w:t>
      </w:r>
      <w:r w:rsidR="003D2CC5" w:rsidRPr="008603FC">
        <w:tab/>
        <w:t>Chairs report</w:t>
      </w:r>
      <w:r w:rsidR="00D24B9A" w:rsidRPr="008603FC">
        <w:t xml:space="preserve"> (</w:t>
      </w:r>
      <w:r w:rsidR="00DD1C74" w:rsidRPr="008603FC">
        <w:t>10</w:t>
      </w:r>
      <w:r w:rsidR="00D24B9A" w:rsidRPr="008603FC">
        <w:t>min).</w:t>
      </w:r>
    </w:p>
    <w:p w:rsidR="00800E71" w:rsidRPr="008603FC" w:rsidRDefault="00800E71" w:rsidP="001906F0">
      <w:pPr>
        <w:tabs>
          <w:tab w:val="left" w:pos="2160"/>
        </w:tabs>
        <w:spacing w:after="0"/>
        <w:ind w:left="1440"/>
      </w:pPr>
      <w:r w:rsidRPr="008603FC">
        <w:t>Budget update</w:t>
      </w:r>
    </w:p>
    <w:p w:rsidR="003D2CC5" w:rsidRPr="008603FC" w:rsidRDefault="003D2CC5" w:rsidP="001906F0">
      <w:pPr>
        <w:spacing w:after="0"/>
        <w:ind w:left="1440"/>
      </w:pPr>
      <w:r w:rsidRPr="008603FC">
        <w:t>Executive Director</w:t>
      </w:r>
      <w:r w:rsidR="00B737EE" w:rsidRPr="008603FC">
        <w:t>’s</w:t>
      </w:r>
      <w:r w:rsidRPr="008603FC">
        <w:t xml:space="preserve"> report </w:t>
      </w:r>
      <w:r w:rsidR="009E7E41" w:rsidRPr="008603FC">
        <w:t>(</w:t>
      </w:r>
      <w:r w:rsidR="00244CF9" w:rsidRPr="008603FC">
        <w:t xml:space="preserve">10 </w:t>
      </w:r>
      <w:r w:rsidR="009E7E41" w:rsidRPr="008603FC">
        <w:t>min).</w:t>
      </w:r>
    </w:p>
    <w:p w:rsidR="003D2CC5" w:rsidRPr="008603FC" w:rsidRDefault="0036792A" w:rsidP="001906F0">
      <w:pPr>
        <w:tabs>
          <w:tab w:val="left" w:pos="1440"/>
        </w:tabs>
        <w:spacing w:after="0"/>
        <w:ind w:left="1440"/>
      </w:pPr>
      <w:r w:rsidRPr="008603FC">
        <w:t>Other Business (5min).</w:t>
      </w:r>
    </w:p>
    <w:p w:rsidR="00040558" w:rsidRPr="008603FC" w:rsidRDefault="0056521B" w:rsidP="001906F0">
      <w:pPr>
        <w:tabs>
          <w:tab w:val="left" w:pos="1440"/>
        </w:tabs>
        <w:ind w:left="1440"/>
      </w:pPr>
      <w:r w:rsidRPr="008603FC">
        <w:t>Public Comment</w:t>
      </w:r>
      <w:r w:rsidR="00800E71" w:rsidRPr="008603FC">
        <w:t xml:space="preserve"> (5min).</w:t>
      </w:r>
    </w:p>
    <w:p w:rsidR="003D2CC5" w:rsidRPr="008603FC" w:rsidRDefault="0049094A" w:rsidP="0049094A">
      <w:pPr>
        <w:tabs>
          <w:tab w:val="left" w:pos="1440"/>
          <w:tab w:val="left" w:pos="2160"/>
        </w:tabs>
      </w:pPr>
      <w:r>
        <w:rPr>
          <w:rStyle w:val="Strong"/>
        </w:rPr>
        <w:t>2:00 p.m.</w:t>
      </w:r>
      <w:r>
        <w:rPr>
          <w:rStyle w:val="Strong"/>
        </w:rPr>
        <w:tab/>
      </w:r>
      <w:r w:rsidR="003D2CC5" w:rsidRPr="008603FC">
        <w:t>Adjourn</w:t>
      </w:r>
    </w:p>
    <w:p w:rsidR="00BC7009" w:rsidRPr="0049094A" w:rsidRDefault="000B5B2E" w:rsidP="00F23ADE">
      <w:pPr>
        <w:tabs>
          <w:tab w:val="left" w:pos="900"/>
        </w:tabs>
        <w:jc w:val="center"/>
        <w:rPr>
          <w:rStyle w:val="Strong"/>
        </w:rPr>
      </w:pPr>
      <w:r w:rsidRPr="0049094A">
        <w:rPr>
          <w:rStyle w:val="Strong"/>
        </w:rPr>
        <w:t>This document is also available in accessible formats.</w:t>
      </w:r>
    </w:p>
    <w:sectPr w:rsidR="00BC7009" w:rsidRPr="0049094A" w:rsidSect="008603FC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667D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A86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B2A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D8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528E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693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06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E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C23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49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Q7Mik0cWuk4s6b8j6uUuQx83ozBZVDP2kXHeGhBmN65ITnj6BZXXIPKho0AJDSSC170pwfFgw/DTkvP1VQN3NQ==" w:salt="ZbwOV9vD+eXPYew2zas4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0558"/>
    <w:rsid w:val="00042AF7"/>
    <w:rsid w:val="00065056"/>
    <w:rsid w:val="000B5B2E"/>
    <w:rsid w:val="0011513C"/>
    <w:rsid w:val="0012440D"/>
    <w:rsid w:val="00150B32"/>
    <w:rsid w:val="00151F0E"/>
    <w:rsid w:val="001677D0"/>
    <w:rsid w:val="00183B89"/>
    <w:rsid w:val="001906F0"/>
    <w:rsid w:val="001921C7"/>
    <w:rsid w:val="00197657"/>
    <w:rsid w:val="001E0BB1"/>
    <w:rsid w:val="002361D2"/>
    <w:rsid w:val="00244CF9"/>
    <w:rsid w:val="00253594"/>
    <w:rsid w:val="002566D1"/>
    <w:rsid w:val="002744D7"/>
    <w:rsid w:val="0029353A"/>
    <w:rsid w:val="002B1D7D"/>
    <w:rsid w:val="002E09BE"/>
    <w:rsid w:val="00314C29"/>
    <w:rsid w:val="00326B04"/>
    <w:rsid w:val="00332C79"/>
    <w:rsid w:val="003351AB"/>
    <w:rsid w:val="0036792A"/>
    <w:rsid w:val="003D0523"/>
    <w:rsid w:val="003D2CC5"/>
    <w:rsid w:val="003E360E"/>
    <w:rsid w:val="003E51F4"/>
    <w:rsid w:val="0042286D"/>
    <w:rsid w:val="004408D6"/>
    <w:rsid w:val="00470FF4"/>
    <w:rsid w:val="00481D0A"/>
    <w:rsid w:val="0049094A"/>
    <w:rsid w:val="004B7112"/>
    <w:rsid w:val="00505F52"/>
    <w:rsid w:val="00521802"/>
    <w:rsid w:val="00525786"/>
    <w:rsid w:val="00552B26"/>
    <w:rsid w:val="0056521B"/>
    <w:rsid w:val="00581422"/>
    <w:rsid w:val="00593492"/>
    <w:rsid w:val="005E4642"/>
    <w:rsid w:val="005E4CFC"/>
    <w:rsid w:val="0066487E"/>
    <w:rsid w:val="00664F8D"/>
    <w:rsid w:val="006949A2"/>
    <w:rsid w:val="006C3FE4"/>
    <w:rsid w:val="006C5F0B"/>
    <w:rsid w:val="006C652D"/>
    <w:rsid w:val="0070676B"/>
    <w:rsid w:val="007232DC"/>
    <w:rsid w:val="00724DFF"/>
    <w:rsid w:val="00747327"/>
    <w:rsid w:val="007521EC"/>
    <w:rsid w:val="0078088A"/>
    <w:rsid w:val="007C7DA9"/>
    <w:rsid w:val="007E184D"/>
    <w:rsid w:val="007F3F38"/>
    <w:rsid w:val="00800E71"/>
    <w:rsid w:val="008366F8"/>
    <w:rsid w:val="0085763B"/>
    <w:rsid w:val="008603FC"/>
    <w:rsid w:val="008A348C"/>
    <w:rsid w:val="008B6F9D"/>
    <w:rsid w:val="008E5891"/>
    <w:rsid w:val="008E7033"/>
    <w:rsid w:val="00906ADB"/>
    <w:rsid w:val="00916288"/>
    <w:rsid w:val="00922419"/>
    <w:rsid w:val="00941B76"/>
    <w:rsid w:val="0097373F"/>
    <w:rsid w:val="009B281E"/>
    <w:rsid w:val="009C0691"/>
    <w:rsid w:val="009E7E41"/>
    <w:rsid w:val="009F1DDB"/>
    <w:rsid w:val="009F4DE2"/>
    <w:rsid w:val="00A453A6"/>
    <w:rsid w:val="00A51B04"/>
    <w:rsid w:val="00A571A9"/>
    <w:rsid w:val="00A86A87"/>
    <w:rsid w:val="00A909A2"/>
    <w:rsid w:val="00B05E64"/>
    <w:rsid w:val="00B20283"/>
    <w:rsid w:val="00B60AB8"/>
    <w:rsid w:val="00B731F0"/>
    <w:rsid w:val="00B737EE"/>
    <w:rsid w:val="00BB7CBC"/>
    <w:rsid w:val="00BC7009"/>
    <w:rsid w:val="00BE6B93"/>
    <w:rsid w:val="00C12416"/>
    <w:rsid w:val="00C17694"/>
    <w:rsid w:val="00C611EE"/>
    <w:rsid w:val="00C71C77"/>
    <w:rsid w:val="00C94AB0"/>
    <w:rsid w:val="00CC22B9"/>
    <w:rsid w:val="00CD5FE5"/>
    <w:rsid w:val="00D24B9A"/>
    <w:rsid w:val="00D37F62"/>
    <w:rsid w:val="00D84A28"/>
    <w:rsid w:val="00D87103"/>
    <w:rsid w:val="00DA25C3"/>
    <w:rsid w:val="00DD1C74"/>
    <w:rsid w:val="00DD4182"/>
    <w:rsid w:val="00DE36B3"/>
    <w:rsid w:val="00DE61EC"/>
    <w:rsid w:val="00E22F7F"/>
    <w:rsid w:val="00E3054F"/>
    <w:rsid w:val="00E33DFC"/>
    <w:rsid w:val="00E42BB1"/>
    <w:rsid w:val="00E75C0C"/>
    <w:rsid w:val="00E86539"/>
    <w:rsid w:val="00E87B68"/>
    <w:rsid w:val="00E93CBB"/>
    <w:rsid w:val="00EB5F34"/>
    <w:rsid w:val="00F23ADE"/>
    <w:rsid w:val="00F23EFF"/>
    <w:rsid w:val="00F30B8F"/>
    <w:rsid w:val="00F33419"/>
    <w:rsid w:val="00F658B4"/>
    <w:rsid w:val="00F97823"/>
    <w:rsid w:val="00FA35E0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C7DA4-6198-424C-B1DB-0CB6920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FC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3FC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8603FC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8603FC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 w:cs="Times New Roman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603FC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8603FC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03FC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03FC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8603FC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8603FC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603FC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8603FC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8603FC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603FC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603FC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8603FC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8603FC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8603FC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8603FC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8603FC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8603FC"/>
    <w:pPr>
      <w:numPr>
        <w:numId w:val="13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3FC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8603FC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3FC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customStyle="1" w:styleId="Heading6Char">
    <w:name w:val="Heading 6 Char"/>
    <w:link w:val="Heading6"/>
    <w:semiHidden/>
    <w:rsid w:val="008603FC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8603FC"/>
    <w:rPr>
      <w:rFonts w:ascii="Calibri" w:hAnsi="Calibri"/>
      <w:b/>
      <w:bCs/>
      <w:sz w:val="28"/>
    </w:rPr>
  </w:style>
  <w:style w:type="character" w:styleId="Emphasis">
    <w:name w:val="Emphasis"/>
    <w:qFormat/>
    <w:rsid w:val="008603FC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8603FC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8603FC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8603FC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8603FC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8603FC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8603FC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6315E2DA.dotm</Template>
  <TotalTime>43</TotalTime>
  <Pages>2</Pages>
  <Words>146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12/01/2016</vt:lpstr>
    </vt:vector>
  </TitlesOfParts>
  <Company>MSCOD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12/01/2016</dc:title>
  <dc:subject>Agenda for MSCOD Full Council Meeting of 12/01/2016</dc:subject>
  <dc:creator>Tricia Drury</dc:creator>
  <cp:lastModifiedBy>Miller, Chad (MSCOD)</cp:lastModifiedBy>
  <cp:revision>8</cp:revision>
  <cp:lastPrinted>2014-11-19T22:06:00Z</cp:lastPrinted>
  <dcterms:created xsi:type="dcterms:W3CDTF">2017-06-28T16:44:00Z</dcterms:created>
  <dcterms:modified xsi:type="dcterms:W3CDTF">2017-08-15T16:52:00Z</dcterms:modified>
</cp:coreProperties>
</file>