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3E360E" w:rsidP="008E4539">
      <w:pPr>
        <w:jc w:val="center"/>
      </w:pPr>
      <w:r w:rsidRPr="00E86539">
        <w:rPr>
          <w:noProof/>
        </w:rPr>
        <w:drawing>
          <wp:inline distT="0" distB="0" distL="0" distR="0" wp14:anchorId="7A6AECA3" wp14:editId="73052931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8E4539" w:rsidRDefault="000B5B2E" w:rsidP="008E4539">
      <w:pPr>
        <w:pStyle w:val="Heading1"/>
      </w:pPr>
      <w:r w:rsidRPr="008E4539">
        <w:t>MSCOD Council Meeting</w:t>
      </w:r>
      <w:r w:rsidR="007521EC" w:rsidRPr="008E4539">
        <w:t xml:space="preserve"> </w:t>
      </w:r>
      <w:r w:rsidRPr="008E4539">
        <w:t>Agenda</w:t>
      </w:r>
    </w:p>
    <w:p w:rsidR="008E4539" w:rsidRDefault="00065056" w:rsidP="008E4539">
      <w:pPr>
        <w:pStyle w:val="NoSpacing"/>
      </w:pPr>
      <w:r w:rsidRPr="008E4539">
        <w:t>Thursday</w:t>
      </w:r>
      <w:r w:rsidR="005E4642" w:rsidRPr="008E4539">
        <w:t xml:space="preserve">, </w:t>
      </w:r>
      <w:r w:rsidR="00F6208A" w:rsidRPr="008E4539">
        <w:t>January</w:t>
      </w:r>
      <w:r w:rsidR="008366F8" w:rsidRPr="008E4539">
        <w:t xml:space="preserve"> </w:t>
      </w:r>
      <w:r w:rsidR="00F6208A" w:rsidRPr="008E4539">
        <w:t>26</w:t>
      </w:r>
      <w:r w:rsidRPr="008E4539">
        <w:t>, 201</w:t>
      </w:r>
      <w:r w:rsidR="00F6208A" w:rsidRPr="008E4539">
        <w:t>7</w:t>
      </w:r>
      <w:r w:rsidR="00F23ADE" w:rsidRPr="008E4539">
        <w:t xml:space="preserve"> </w:t>
      </w:r>
    </w:p>
    <w:p w:rsidR="00E86539" w:rsidRPr="008E4539" w:rsidRDefault="00E86539" w:rsidP="008E4539">
      <w:pPr>
        <w:pStyle w:val="NoSpacing"/>
      </w:pPr>
      <w:r w:rsidRPr="008E4539">
        <w:t>1</w:t>
      </w:r>
      <w:r w:rsidR="00712FB7" w:rsidRPr="008E4539">
        <w:t>2</w:t>
      </w:r>
      <w:r w:rsidRPr="008E4539">
        <w:t xml:space="preserve">:00 </w:t>
      </w:r>
      <w:r w:rsidR="00712FB7" w:rsidRPr="008E4539">
        <w:t>p</w:t>
      </w:r>
      <w:r w:rsidR="008E4539">
        <w:t xml:space="preserve">.m.to </w:t>
      </w:r>
      <w:r w:rsidRPr="008E4539">
        <w:t>2:0</w:t>
      </w:r>
      <w:r w:rsidR="00B62B6F" w:rsidRPr="008E4539">
        <w:t>0</w:t>
      </w:r>
      <w:r w:rsidRPr="008E4539">
        <w:t xml:space="preserve"> p.m.</w:t>
      </w:r>
    </w:p>
    <w:p w:rsidR="00A909A2" w:rsidRPr="008E4539" w:rsidRDefault="00E86539" w:rsidP="008E4539">
      <w:pPr>
        <w:pStyle w:val="NoSpacing"/>
      </w:pPr>
      <w:r w:rsidRPr="008E4539">
        <w:t>MSCOD</w:t>
      </w:r>
      <w:r w:rsidR="00DD1C74" w:rsidRPr="008E4539">
        <w:t xml:space="preserve"> </w:t>
      </w:r>
      <w:r w:rsidR="00C6663F" w:rsidRPr="008E4539">
        <w:t>Conference Room</w:t>
      </w:r>
    </w:p>
    <w:p w:rsidR="00E86539" w:rsidRPr="008E4539" w:rsidRDefault="00E86539" w:rsidP="008E4539">
      <w:pPr>
        <w:pStyle w:val="NoSpacing"/>
      </w:pPr>
      <w:r w:rsidRPr="008E4539">
        <w:t>121 East 7th Place Suite 107</w:t>
      </w:r>
    </w:p>
    <w:p w:rsidR="00E86539" w:rsidRPr="008E4539" w:rsidRDefault="008E4539" w:rsidP="008E4539">
      <w:pPr>
        <w:pStyle w:val="NoSpacing"/>
        <w:spacing w:after="280"/>
      </w:pPr>
      <w:r>
        <w:t>St. Paul, MN</w:t>
      </w:r>
      <w:r w:rsidR="00E86539" w:rsidRPr="008E4539">
        <w:t xml:space="preserve"> 55101</w:t>
      </w:r>
    </w:p>
    <w:p w:rsidR="00C6663F" w:rsidRPr="008E4539" w:rsidRDefault="00C6663F" w:rsidP="006B4F1B">
      <w:pPr>
        <w:pStyle w:val="NoSpacing"/>
      </w:pPr>
      <w:r w:rsidRPr="008E4539">
        <w:t>Please plan on attending via conference line.</w:t>
      </w:r>
    </w:p>
    <w:p w:rsidR="0014540A" w:rsidRPr="008E4539" w:rsidRDefault="0014540A" w:rsidP="006B4F1B">
      <w:pPr>
        <w:pStyle w:val="NoSpacing"/>
        <w:rPr>
          <w:rStyle w:val="Strong"/>
        </w:rPr>
      </w:pPr>
      <w:r w:rsidRPr="008E4539">
        <w:rPr>
          <w:rStyle w:val="Strong"/>
        </w:rPr>
        <w:t>Main line phone number: 1-888-742-5095</w:t>
      </w:r>
    </w:p>
    <w:p w:rsidR="0014540A" w:rsidRPr="008E4539" w:rsidRDefault="0014540A" w:rsidP="006B4F1B">
      <w:pPr>
        <w:pStyle w:val="NoSpacing"/>
        <w:spacing w:after="120"/>
      </w:pPr>
      <w:r w:rsidRPr="008E4539">
        <w:t>Pass code 2854189640</w:t>
      </w:r>
    </w:p>
    <w:p w:rsidR="00040558" w:rsidRPr="008E4539" w:rsidRDefault="006C3FE4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</w:t>
      </w:r>
      <w:r w:rsidR="00712FB7" w:rsidRPr="008E4539">
        <w:rPr>
          <w:rStyle w:val="Strong"/>
        </w:rPr>
        <w:t>2</w:t>
      </w:r>
      <w:r w:rsidR="0097373F" w:rsidRPr="008E4539">
        <w:rPr>
          <w:rStyle w:val="Strong"/>
        </w:rPr>
        <w:t xml:space="preserve">:00 </w:t>
      </w:r>
      <w:r w:rsidR="00712FB7" w:rsidRPr="008E4539">
        <w:rPr>
          <w:rStyle w:val="Strong"/>
        </w:rPr>
        <w:t>p</w:t>
      </w:r>
      <w:r w:rsidR="0097373F" w:rsidRPr="008E4539">
        <w:rPr>
          <w:rStyle w:val="Strong"/>
        </w:rPr>
        <w:t>.m.:</w:t>
      </w:r>
      <w:r w:rsidR="0097373F" w:rsidRPr="008E4539">
        <w:tab/>
      </w:r>
      <w:r w:rsidR="008E7033" w:rsidRPr="008E4539">
        <w:t>Call to order</w:t>
      </w:r>
      <w:r w:rsidR="00040558" w:rsidRPr="008E4539">
        <w:t xml:space="preserve"> (5 min).</w:t>
      </w:r>
    </w:p>
    <w:p w:rsidR="00040558" w:rsidRPr="008E4539" w:rsidRDefault="00040558" w:rsidP="006B4F1B">
      <w:pPr>
        <w:ind w:left="1800"/>
      </w:pPr>
      <w:r w:rsidRPr="008E4539">
        <w:rPr>
          <w:rStyle w:val="Strong"/>
        </w:rPr>
        <w:t>ACTION:</w:t>
      </w:r>
      <w:r w:rsidRPr="008E4539">
        <w:t xml:space="preserve"> Approval of Agenda and </w:t>
      </w:r>
      <w:r w:rsidRPr="008E4539">
        <w:rPr>
          <w:rStyle w:val="Strong"/>
        </w:rPr>
        <w:t>ACTION:</w:t>
      </w:r>
      <w:r w:rsidRPr="008E4539">
        <w:t xml:space="preserve"> Approval of Minutes</w:t>
      </w:r>
    </w:p>
    <w:p w:rsidR="00BC7009" w:rsidRPr="008E4539" w:rsidRDefault="00BC7009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12:</w:t>
      </w:r>
      <w:r w:rsidR="00712FB7" w:rsidRPr="008E4539">
        <w:rPr>
          <w:rStyle w:val="Strong"/>
        </w:rPr>
        <w:t>0</w:t>
      </w:r>
      <w:r w:rsidRPr="008E4539">
        <w:rPr>
          <w:rStyle w:val="Strong"/>
        </w:rPr>
        <w:t>5 p.m.:</w:t>
      </w:r>
      <w:r w:rsidRPr="008E4539">
        <w:tab/>
      </w:r>
      <w:r w:rsidR="00712FB7" w:rsidRPr="008E4539">
        <w:t xml:space="preserve">Public Policy update </w:t>
      </w:r>
      <w:r w:rsidRPr="008E4539">
        <w:t>(</w:t>
      </w:r>
      <w:r w:rsidR="00B62B6F" w:rsidRPr="008E4539">
        <w:t>2</w:t>
      </w:r>
      <w:r w:rsidR="00712FB7" w:rsidRPr="008E4539">
        <w:t>0</w:t>
      </w:r>
      <w:r w:rsidRPr="008E4539">
        <w:t xml:space="preserve"> min).</w:t>
      </w:r>
    </w:p>
    <w:p w:rsidR="00B62B6F" w:rsidRPr="008E4539" w:rsidRDefault="00B62B6F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12:25 p.m.:</w:t>
      </w:r>
      <w:r w:rsidRPr="008E4539">
        <w:tab/>
        <w:t>Legislative Budget (5min).</w:t>
      </w:r>
    </w:p>
    <w:p w:rsidR="00712FB7" w:rsidRPr="008E4539" w:rsidRDefault="00712FB7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12:</w:t>
      </w:r>
      <w:r w:rsidR="00B62B6F" w:rsidRPr="008E4539">
        <w:rPr>
          <w:rStyle w:val="Strong"/>
        </w:rPr>
        <w:t>30</w:t>
      </w:r>
      <w:r w:rsidRPr="008E4539">
        <w:rPr>
          <w:rStyle w:val="Strong"/>
        </w:rPr>
        <w:t xml:space="preserve"> p.m.:</w:t>
      </w:r>
      <w:r w:rsidRPr="008E4539">
        <w:tab/>
        <w:t xml:space="preserve">Committee </w:t>
      </w:r>
      <w:r w:rsidR="00B62B6F" w:rsidRPr="008E4539">
        <w:t xml:space="preserve">Planning Organization </w:t>
      </w:r>
      <w:r w:rsidRPr="008E4539">
        <w:t>(1</w:t>
      </w:r>
      <w:r w:rsidR="00B62B6F" w:rsidRPr="008E4539">
        <w:t>5</w:t>
      </w:r>
      <w:r w:rsidRPr="008E4539">
        <w:t xml:space="preserve"> min).</w:t>
      </w:r>
    </w:p>
    <w:p w:rsidR="00A34796" w:rsidRPr="008E4539" w:rsidRDefault="00A34796" w:rsidP="006B4F1B">
      <w:pPr>
        <w:tabs>
          <w:tab w:val="left" w:pos="1800"/>
        </w:tabs>
        <w:ind w:left="1800"/>
      </w:pPr>
      <w:r w:rsidRPr="008E4539">
        <w:t>Executive Committee</w:t>
      </w:r>
    </w:p>
    <w:p w:rsidR="00A34796" w:rsidRPr="008E4539" w:rsidRDefault="00A34796" w:rsidP="006B4F1B">
      <w:pPr>
        <w:tabs>
          <w:tab w:val="left" w:pos="1800"/>
        </w:tabs>
        <w:ind w:left="1800"/>
      </w:pPr>
      <w:r w:rsidRPr="008E4539">
        <w:t>Executive Nominations Committee</w:t>
      </w:r>
    </w:p>
    <w:p w:rsidR="00A34796" w:rsidRPr="008E4539" w:rsidRDefault="00A34796" w:rsidP="006B4F1B">
      <w:pPr>
        <w:tabs>
          <w:tab w:val="left" w:pos="1800"/>
        </w:tabs>
        <w:ind w:left="1800"/>
      </w:pPr>
      <w:r w:rsidRPr="008E4539">
        <w:t>Access</w:t>
      </w:r>
    </w:p>
    <w:p w:rsidR="00A34796" w:rsidRPr="008E4539" w:rsidRDefault="00A34796" w:rsidP="006B4F1B">
      <w:pPr>
        <w:tabs>
          <w:tab w:val="left" w:pos="1800"/>
        </w:tabs>
        <w:ind w:left="1800"/>
      </w:pPr>
      <w:r w:rsidRPr="008E4539">
        <w:t>Employment</w:t>
      </w:r>
    </w:p>
    <w:p w:rsidR="00712FB7" w:rsidRPr="008E4539" w:rsidRDefault="00712FB7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12:4</w:t>
      </w:r>
      <w:r w:rsidR="00B62B6F" w:rsidRPr="008E4539">
        <w:rPr>
          <w:rStyle w:val="Strong"/>
        </w:rPr>
        <w:t>5</w:t>
      </w:r>
      <w:r w:rsidRPr="008E4539">
        <w:rPr>
          <w:rStyle w:val="Strong"/>
        </w:rPr>
        <w:t xml:space="preserve"> p.m.:</w:t>
      </w:r>
      <w:r w:rsidRPr="008E4539">
        <w:tab/>
      </w:r>
      <w:r w:rsidR="00B62B6F" w:rsidRPr="008E4539">
        <w:t xml:space="preserve">ADA </w:t>
      </w:r>
      <w:r w:rsidR="00776C2A" w:rsidRPr="008E4539">
        <w:t xml:space="preserve">Title III </w:t>
      </w:r>
      <w:r w:rsidR="00B62B6F" w:rsidRPr="008E4539">
        <w:t xml:space="preserve">Training </w:t>
      </w:r>
      <w:r w:rsidRPr="008E4539">
        <w:t>(</w:t>
      </w:r>
      <w:r w:rsidR="00B62B6F" w:rsidRPr="008E4539">
        <w:t>60</w:t>
      </w:r>
      <w:r w:rsidRPr="008E4539">
        <w:t xml:space="preserve"> min).</w:t>
      </w:r>
    </w:p>
    <w:p w:rsidR="003D2CC5" w:rsidRPr="008E4539" w:rsidRDefault="00552B26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1</w:t>
      </w:r>
      <w:r w:rsidR="003D2CC5" w:rsidRPr="008E4539">
        <w:rPr>
          <w:rStyle w:val="Strong"/>
        </w:rPr>
        <w:t>:</w:t>
      </w:r>
      <w:r w:rsidR="00B62B6F" w:rsidRPr="008E4539">
        <w:rPr>
          <w:rStyle w:val="Strong"/>
        </w:rPr>
        <w:t>45</w:t>
      </w:r>
      <w:r w:rsidR="003D2CC5" w:rsidRPr="008E4539">
        <w:rPr>
          <w:rStyle w:val="Strong"/>
        </w:rPr>
        <w:t xml:space="preserve"> p.m.:</w:t>
      </w:r>
      <w:r w:rsidR="003D2CC5" w:rsidRPr="008E4539">
        <w:tab/>
        <w:t>Chairs report</w:t>
      </w:r>
      <w:r w:rsidR="00D24B9A" w:rsidRPr="008E4539">
        <w:t xml:space="preserve"> (</w:t>
      </w:r>
      <w:r w:rsidR="00B62B6F" w:rsidRPr="008E4539">
        <w:t>5</w:t>
      </w:r>
      <w:r w:rsidR="00D24B9A" w:rsidRPr="008E4539">
        <w:t>min).</w:t>
      </w:r>
    </w:p>
    <w:p w:rsidR="003D2CC5" w:rsidRPr="008E4539" w:rsidRDefault="003D2CC5" w:rsidP="006B4F1B">
      <w:pPr>
        <w:tabs>
          <w:tab w:val="left" w:pos="1800"/>
        </w:tabs>
        <w:ind w:left="1800"/>
      </w:pPr>
      <w:r w:rsidRPr="008E4539">
        <w:t>Executive Director</w:t>
      </w:r>
      <w:r w:rsidR="00B737EE" w:rsidRPr="008E4539">
        <w:t>’s</w:t>
      </w:r>
      <w:r w:rsidRPr="008E4539">
        <w:t xml:space="preserve"> report </w:t>
      </w:r>
      <w:r w:rsidR="009E7E41" w:rsidRPr="008E4539">
        <w:t>(</w:t>
      </w:r>
      <w:r w:rsidR="00B62B6F" w:rsidRPr="008E4539">
        <w:t>5</w:t>
      </w:r>
      <w:r w:rsidR="00244CF9" w:rsidRPr="008E4539">
        <w:t xml:space="preserve"> </w:t>
      </w:r>
      <w:r w:rsidR="009E7E41" w:rsidRPr="008E4539">
        <w:t>min).</w:t>
      </w:r>
    </w:p>
    <w:p w:rsidR="00040558" w:rsidRPr="008E4539" w:rsidRDefault="0056521B" w:rsidP="006B4F1B">
      <w:pPr>
        <w:tabs>
          <w:tab w:val="left" w:pos="1800"/>
        </w:tabs>
        <w:ind w:left="1800"/>
      </w:pPr>
      <w:r w:rsidRPr="008E4539">
        <w:t>Public Comment</w:t>
      </w:r>
      <w:r w:rsidR="00800E71" w:rsidRPr="008E4539">
        <w:t xml:space="preserve"> (5min).</w:t>
      </w:r>
    </w:p>
    <w:p w:rsidR="003D2CC5" w:rsidRPr="008E4539" w:rsidRDefault="0036792A" w:rsidP="008E4539">
      <w:pPr>
        <w:tabs>
          <w:tab w:val="left" w:pos="1800"/>
        </w:tabs>
        <w:ind w:left="1800" w:hanging="1800"/>
      </w:pPr>
      <w:r w:rsidRPr="008E4539">
        <w:rPr>
          <w:rStyle w:val="Strong"/>
        </w:rPr>
        <w:t>2</w:t>
      </w:r>
      <w:r w:rsidR="00DE36B3" w:rsidRPr="008E4539">
        <w:rPr>
          <w:rStyle w:val="Strong"/>
        </w:rPr>
        <w:t>:</w:t>
      </w:r>
      <w:r w:rsidR="00552B26" w:rsidRPr="008E4539">
        <w:rPr>
          <w:rStyle w:val="Strong"/>
        </w:rPr>
        <w:t>0</w:t>
      </w:r>
      <w:r w:rsidR="00B62B6F" w:rsidRPr="008E4539">
        <w:rPr>
          <w:rStyle w:val="Strong"/>
        </w:rPr>
        <w:t>0</w:t>
      </w:r>
      <w:r w:rsidR="003D2CC5" w:rsidRPr="008E4539">
        <w:rPr>
          <w:rStyle w:val="Strong"/>
        </w:rPr>
        <w:t xml:space="preserve"> p.m.:</w:t>
      </w:r>
      <w:r w:rsidR="003D2CC5" w:rsidRPr="008E4539">
        <w:tab/>
        <w:t>Adjourn</w:t>
      </w:r>
    </w:p>
    <w:p w:rsidR="00BC7009" w:rsidRPr="006B4F1B" w:rsidRDefault="000B5B2E" w:rsidP="00F23ADE">
      <w:pPr>
        <w:tabs>
          <w:tab w:val="left" w:pos="900"/>
        </w:tabs>
        <w:jc w:val="center"/>
        <w:rPr>
          <w:rStyle w:val="Strong"/>
        </w:rPr>
      </w:pPr>
      <w:r w:rsidRPr="006B4F1B">
        <w:rPr>
          <w:rStyle w:val="Strong"/>
        </w:rPr>
        <w:t>This document is also av</w:t>
      </w:r>
      <w:bookmarkStart w:id="0" w:name="_GoBack"/>
      <w:bookmarkEnd w:id="0"/>
      <w:r w:rsidRPr="006B4F1B">
        <w:rPr>
          <w:rStyle w:val="Strong"/>
        </w:rPr>
        <w:t>ailable in accessible formats.</w:t>
      </w:r>
    </w:p>
    <w:sectPr w:rsidR="00BC7009" w:rsidRPr="006B4F1B" w:rsidSect="008E453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5E2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12D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C441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B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567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045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2EA2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E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05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YBcYGCNCZXMrv6oxLOiLG/CbLOdmnYq7qYB5Qo7dBmiF8RJSjxd4Z+rOuPRUJAgfpm9oBwYnw+1kdsSR8fX2g==" w:salt="PP7HLi+cWQH1QtGkkvnd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65056"/>
    <w:rsid w:val="000B5B2E"/>
    <w:rsid w:val="0011513C"/>
    <w:rsid w:val="0012440D"/>
    <w:rsid w:val="0014540A"/>
    <w:rsid w:val="00150B32"/>
    <w:rsid w:val="00151F0E"/>
    <w:rsid w:val="001677D0"/>
    <w:rsid w:val="00183B89"/>
    <w:rsid w:val="001921C7"/>
    <w:rsid w:val="00197657"/>
    <w:rsid w:val="001E0BB1"/>
    <w:rsid w:val="002361D2"/>
    <w:rsid w:val="00244CF9"/>
    <w:rsid w:val="00253594"/>
    <w:rsid w:val="002566D1"/>
    <w:rsid w:val="0029353A"/>
    <w:rsid w:val="002B1D7D"/>
    <w:rsid w:val="002E09BE"/>
    <w:rsid w:val="00314C29"/>
    <w:rsid w:val="00326B04"/>
    <w:rsid w:val="00332C79"/>
    <w:rsid w:val="003351AB"/>
    <w:rsid w:val="0036792A"/>
    <w:rsid w:val="003C13A8"/>
    <w:rsid w:val="003D0523"/>
    <w:rsid w:val="003D2CC5"/>
    <w:rsid w:val="003E360E"/>
    <w:rsid w:val="003E51F4"/>
    <w:rsid w:val="0042286D"/>
    <w:rsid w:val="004408D6"/>
    <w:rsid w:val="00470FF4"/>
    <w:rsid w:val="00481D0A"/>
    <w:rsid w:val="00505F52"/>
    <w:rsid w:val="00525786"/>
    <w:rsid w:val="00552B26"/>
    <w:rsid w:val="0056521B"/>
    <w:rsid w:val="00581422"/>
    <w:rsid w:val="00593492"/>
    <w:rsid w:val="005E4642"/>
    <w:rsid w:val="005E4CFC"/>
    <w:rsid w:val="0066487E"/>
    <w:rsid w:val="00664F8D"/>
    <w:rsid w:val="006949A2"/>
    <w:rsid w:val="006B4F1B"/>
    <w:rsid w:val="006C3FE4"/>
    <w:rsid w:val="006C5F0B"/>
    <w:rsid w:val="006C652D"/>
    <w:rsid w:val="0070676B"/>
    <w:rsid w:val="00712FB7"/>
    <w:rsid w:val="007232DC"/>
    <w:rsid w:val="00724DFF"/>
    <w:rsid w:val="00747327"/>
    <w:rsid w:val="00750FF5"/>
    <w:rsid w:val="007521EC"/>
    <w:rsid w:val="00761066"/>
    <w:rsid w:val="00776C2A"/>
    <w:rsid w:val="0078088A"/>
    <w:rsid w:val="00786625"/>
    <w:rsid w:val="007C7DA9"/>
    <w:rsid w:val="007E184D"/>
    <w:rsid w:val="007F3F38"/>
    <w:rsid w:val="00800E71"/>
    <w:rsid w:val="008366F8"/>
    <w:rsid w:val="0085763B"/>
    <w:rsid w:val="008A348C"/>
    <w:rsid w:val="008B6F9D"/>
    <w:rsid w:val="008D703F"/>
    <w:rsid w:val="008E4539"/>
    <w:rsid w:val="008E7033"/>
    <w:rsid w:val="00906ADB"/>
    <w:rsid w:val="00916288"/>
    <w:rsid w:val="00922419"/>
    <w:rsid w:val="00941B76"/>
    <w:rsid w:val="0097373F"/>
    <w:rsid w:val="009B281E"/>
    <w:rsid w:val="009C0691"/>
    <w:rsid w:val="009E7E41"/>
    <w:rsid w:val="009F1DDB"/>
    <w:rsid w:val="009F4DE2"/>
    <w:rsid w:val="00A34796"/>
    <w:rsid w:val="00A453A6"/>
    <w:rsid w:val="00A51B04"/>
    <w:rsid w:val="00A571A9"/>
    <w:rsid w:val="00A86A87"/>
    <w:rsid w:val="00A909A2"/>
    <w:rsid w:val="00B20283"/>
    <w:rsid w:val="00B60AB8"/>
    <w:rsid w:val="00B62B6F"/>
    <w:rsid w:val="00B731F0"/>
    <w:rsid w:val="00B737EE"/>
    <w:rsid w:val="00BA2B07"/>
    <w:rsid w:val="00BA6849"/>
    <w:rsid w:val="00BB7CBC"/>
    <w:rsid w:val="00BC7009"/>
    <w:rsid w:val="00BE6B93"/>
    <w:rsid w:val="00C12416"/>
    <w:rsid w:val="00C17694"/>
    <w:rsid w:val="00C611EE"/>
    <w:rsid w:val="00C6663F"/>
    <w:rsid w:val="00C71C77"/>
    <w:rsid w:val="00C94AB0"/>
    <w:rsid w:val="00CC22B9"/>
    <w:rsid w:val="00CD5FE5"/>
    <w:rsid w:val="00D24B9A"/>
    <w:rsid w:val="00D37F62"/>
    <w:rsid w:val="00D84A28"/>
    <w:rsid w:val="00D87103"/>
    <w:rsid w:val="00DA25C3"/>
    <w:rsid w:val="00DD1C74"/>
    <w:rsid w:val="00DD4182"/>
    <w:rsid w:val="00DE36B3"/>
    <w:rsid w:val="00DE61EC"/>
    <w:rsid w:val="00E22F7F"/>
    <w:rsid w:val="00E3054F"/>
    <w:rsid w:val="00E33DFC"/>
    <w:rsid w:val="00E42BB1"/>
    <w:rsid w:val="00E75C0C"/>
    <w:rsid w:val="00E86539"/>
    <w:rsid w:val="00E87B68"/>
    <w:rsid w:val="00E93CBB"/>
    <w:rsid w:val="00EB5F34"/>
    <w:rsid w:val="00F23ADE"/>
    <w:rsid w:val="00F23EFF"/>
    <w:rsid w:val="00F30B8F"/>
    <w:rsid w:val="00F33419"/>
    <w:rsid w:val="00F6208A"/>
    <w:rsid w:val="00F658B4"/>
    <w:rsid w:val="00F97823"/>
    <w:rsid w:val="00FA35E0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A6B28-B5FA-4E40-BA0D-A8B73FB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39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182"/>
    <w:pPr>
      <w:keepNext/>
      <w:spacing w:before="240" w:after="240" w:line="240" w:lineRule="auto"/>
      <w:outlineLvl w:val="0"/>
    </w:pPr>
    <w:rPr>
      <w:rFonts w:eastAsiaTheme="majorEastAsia"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D4182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D418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D4182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D4182"/>
    <w:pPr>
      <w:spacing w:before="24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4182"/>
    <w:rPr>
      <w:rFonts w:ascii="Calibri" w:eastAsiaTheme="majorEastAsia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D4182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D4182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4182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DD4182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D4182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4182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182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D4182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DD4182"/>
    <w:pPr>
      <w:spacing w:before="0"/>
    </w:pPr>
    <w:rPr>
      <w:rFonts w:eastAsia="Times New Roman"/>
    </w:rPr>
  </w:style>
  <w:style w:type="character" w:customStyle="1" w:styleId="TitleChar">
    <w:name w:val="Title Char"/>
    <w:link w:val="Title"/>
    <w:rsid w:val="00DD4182"/>
    <w:rPr>
      <w:rFonts w:ascii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82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uiPriority w:val="11"/>
    <w:rsid w:val="00DD4182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D4182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182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18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paragraph" w:styleId="NoSpacing">
    <w:name w:val="No Spacing"/>
    <w:uiPriority w:val="1"/>
    <w:qFormat/>
    <w:rsid w:val="008E4539"/>
    <w:rPr>
      <w:rFonts w:ascii="Calibri" w:eastAsia="Calibri" w:hAnsi="Calibri"/>
      <w:sz w:val="28"/>
      <w:szCs w:val="28"/>
    </w:rPr>
  </w:style>
  <w:style w:type="character" w:styleId="Strong">
    <w:name w:val="Strong"/>
    <w:basedOn w:val="DefaultParagraphFont"/>
    <w:qFormat/>
    <w:rsid w:val="008E4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9586D9A4.dotm</Template>
  <TotalTime>13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1/26/17</vt:lpstr>
    </vt:vector>
  </TitlesOfParts>
  <Company>MSCOD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1/26/17</dc:title>
  <dc:subject>Agenda for Full Council Meeting of 1/26/17</dc:subject>
  <dc:creator>Tricia Drury</dc:creator>
  <cp:lastModifiedBy>Miller, Chad (MSCOD)</cp:lastModifiedBy>
  <cp:revision>3</cp:revision>
  <cp:lastPrinted>2014-11-19T22:06:00Z</cp:lastPrinted>
  <dcterms:created xsi:type="dcterms:W3CDTF">2017-08-08T14:37:00Z</dcterms:created>
  <dcterms:modified xsi:type="dcterms:W3CDTF">2017-08-10T16:35:00Z</dcterms:modified>
</cp:coreProperties>
</file>