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rFonts w:asciiTheme="minorHAnsi" w:eastAsiaTheme="majorEastAsia" w:hAnsiTheme="minorHAnsi" w:cstheme="majorBidi"/>
          <w:b/>
          <w:color w:val="003865" w:themeColor="accent1"/>
          <w:sz w:val="32"/>
          <w:szCs w:val="32"/>
        </w:rPr>
        <w:id w:val="10729564"/>
        <w:docPartObj>
          <w:docPartGallery w:val="Cover Pages"/>
          <w:docPartUnique/>
        </w:docPartObj>
      </w:sdtPr>
      <w:sdtEndPr>
        <w:rPr>
          <w:rFonts w:ascii="Calibri" w:hAnsi="Calibri" w:cs="Times New Roman"/>
          <w:color w:val="auto"/>
          <w:sz w:val="22"/>
          <w:szCs w:val="22"/>
        </w:rPr>
      </w:sdtEndPr>
      <w:sdtContent>
        <w:p w14:paraId="1669C620" w14:textId="77777777" w:rsidR="00DA3EEA" w:rsidRPr="008C44B3" w:rsidRDefault="000827F3" w:rsidP="008C44B3">
          <w:pPr>
            <w:rPr>
              <w:rFonts w:eastAsiaTheme="majorEastAsia"/>
            </w:rPr>
          </w:pPr>
          <w:r>
            <w:rPr>
              <w:noProof/>
            </w:rPr>
            <w:drawing>
              <wp:inline distT="0" distB="0" distL="0" distR="0" wp14:anchorId="398126C0" wp14:editId="24939ECF">
                <wp:extent cx="2207116" cy="584835"/>
                <wp:effectExtent l="0" t="0" r="3175" b="5715"/>
                <wp:docPr id="3" name="Picture 3" descr="Minnesota Council on Disability log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/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7116" cy="5848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72E264DB" w14:textId="787E4504" w:rsidR="00A64ECE" w:rsidRPr="00ED5BDC" w:rsidRDefault="00332806" w:rsidP="004816B5">
          <w:pPr>
            <w:pStyle w:val="Heading1"/>
          </w:pPr>
          <w:r>
            <w:t>Policy and Monitoring Frameworks Committee</w:t>
          </w:r>
        </w:p>
        <w:p w14:paraId="72441E57" w14:textId="4807FD8B" w:rsidR="00B752C5" w:rsidRDefault="0099746B" w:rsidP="006233C3">
          <w:pPr>
            <w:tabs>
              <w:tab w:val="left" w:pos="2340"/>
              <w:tab w:val="left" w:pos="2430"/>
            </w:tabs>
            <w:contextualSpacing/>
          </w:pPr>
          <w:r>
            <w:t>Date:</w:t>
          </w:r>
          <w:r w:rsidR="00B752C5">
            <w:tab/>
          </w:r>
          <w:r w:rsidR="00332806">
            <w:t>03/09/2021</w:t>
          </w:r>
        </w:p>
        <w:p w14:paraId="3A4CE851" w14:textId="50A0A333" w:rsidR="00B752C5" w:rsidRDefault="00173745" w:rsidP="006233C3">
          <w:pPr>
            <w:tabs>
              <w:tab w:val="left" w:pos="2340"/>
              <w:tab w:val="left" w:pos="2430"/>
            </w:tabs>
            <w:contextualSpacing/>
          </w:pPr>
          <w:r>
            <w:t>Minutes prepared by:</w:t>
          </w:r>
          <w:r w:rsidR="00B752C5">
            <w:tab/>
          </w:r>
          <w:r w:rsidR="00332806">
            <w:t>David Dively, E.D.</w:t>
          </w:r>
        </w:p>
        <w:p w14:paraId="337936E1" w14:textId="7B514BF4" w:rsidR="00B752C5" w:rsidRDefault="0099746B" w:rsidP="006233C3">
          <w:pPr>
            <w:tabs>
              <w:tab w:val="left" w:pos="2340"/>
              <w:tab w:val="left" w:pos="2430"/>
            </w:tabs>
            <w:contextualSpacing/>
          </w:pPr>
          <w:r>
            <w:t>Location:</w:t>
          </w:r>
          <w:r w:rsidR="00B752C5">
            <w:tab/>
          </w:r>
          <w:r w:rsidR="00332806">
            <w:t>Met via Microsoft Teams</w:t>
          </w:r>
          <w:r w:rsidR="00FC2792">
            <w:t xml:space="preserve"> following Minnesota Statute 13D</w:t>
          </w:r>
          <w:r w:rsidR="005B6CCB">
            <w:t>.021</w:t>
          </w:r>
        </w:p>
        <w:p w14:paraId="4C3B2C35" w14:textId="21C96171" w:rsidR="007F7097" w:rsidRPr="00273643" w:rsidRDefault="0034112B" w:rsidP="007E5D30">
          <w:pPr>
            <w:pStyle w:val="Heading2"/>
          </w:pPr>
          <w:r>
            <w:t>Attendance</w:t>
          </w:r>
        </w:p>
        <w:p w14:paraId="151BB843" w14:textId="61465917" w:rsidR="0099746B" w:rsidRPr="00892AD7" w:rsidRDefault="0034112B" w:rsidP="0099746B">
          <w:r>
            <w:t>Hope Johnson, Chair</w:t>
          </w:r>
          <w:r w:rsidR="00FC2792">
            <w:t>,</w:t>
          </w:r>
          <w:r>
            <w:t xml:space="preserve"> Jen Foley, Ted Stamp. Also in attendance: David Dively, E.D., Stacy Sjogren</w:t>
          </w:r>
        </w:p>
        <w:p w14:paraId="63788EFF" w14:textId="43C6FF5F" w:rsidR="003A1479" w:rsidRPr="00D970A5" w:rsidRDefault="00B3602D" w:rsidP="00B3602D">
          <w:pPr>
            <w:pStyle w:val="Heading2"/>
          </w:pPr>
          <w:r>
            <w:t>Minutes</w:t>
          </w:r>
        </w:p>
        <w:p w14:paraId="3E82553B" w14:textId="2D39E094" w:rsidR="00122922" w:rsidRDefault="00122922" w:rsidP="00852D2E">
          <w:pPr>
            <w:pStyle w:val="Heading3"/>
          </w:pPr>
          <w:r>
            <w:t>Begin meeting at 2:02 pm</w:t>
          </w:r>
        </w:p>
        <w:p w14:paraId="1F04D6EC" w14:textId="3992598D" w:rsidR="00B752C5" w:rsidRDefault="00B3602D" w:rsidP="0089746B">
          <w:pPr>
            <w:pStyle w:val="Heading3"/>
          </w:pPr>
          <w:r>
            <w:t>Discuss revisions for Governance Process Quadrant</w:t>
          </w:r>
        </w:p>
        <w:p w14:paraId="5D2E1D2A" w14:textId="59EE39B1" w:rsidR="0089746B" w:rsidRDefault="00B3602D" w:rsidP="00852D2E">
          <w:r>
            <w:t>The committee reviewed the draft policies and continued to work on language, policies,</w:t>
          </w:r>
          <w:r w:rsidR="0089746B">
            <w:t xml:space="preserve"> and Policy Governance planning</w:t>
          </w:r>
        </w:p>
      </w:sdtContent>
    </w:sdt>
    <w:p w14:paraId="17B5EE3C" w14:textId="658D35AE" w:rsidR="00151B1D" w:rsidRDefault="0089746B" w:rsidP="0089746B">
      <w:pPr>
        <w:pStyle w:val="Heading3"/>
      </w:pPr>
      <w:r>
        <w:t>Reviewed Annual Governance Planning Calendar</w:t>
      </w:r>
    </w:p>
    <w:p w14:paraId="6E1444DD" w14:textId="2379F8A0" w:rsidR="00852D2E" w:rsidRDefault="00852D2E" w:rsidP="00852D2E">
      <w:r>
        <w:t>The committee reviewed the 2021 02 17 revision of the calendar to review the 2021 plans for the Council</w:t>
      </w:r>
    </w:p>
    <w:p w14:paraId="1943C8FA" w14:textId="17F852E5" w:rsidR="00852D2E" w:rsidRPr="00852D2E" w:rsidRDefault="00852D2E" w:rsidP="00852D2E">
      <w:pPr>
        <w:pStyle w:val="Heading3"/>
      </w:pPr>
      <w:r>
        <w:t>Meeting adjourned at 4:04 pm</w:t>
      </w:r>
    </w:p>
    <w:p w14:paraId="42DD5484" w14:textId="520364CD" w:rsidR="00852D2E" w:rsidRPr="00852D2E" w:rsidRDefault="00852D2E" w:rsidP="00852D2E">
      <w:pPr>
        <w:rPr>
          <w:rFonts w:eastAsiaTheme="majorEastAsia"/>
        </w:rPr>
      </w:pPr>
    </w:p>
    <w:sectPr w:rsidR="00852D2E" w:rsidRPr="00852D2E" w:rsidSect="004A49FC">
      <w:footerReference w:type="default" r:id="rId12"/>
      <w:type w:val="continuous"/>
      <w:pgSz w:w="12240" w:h="15840" w:code="1"/>
      <w:pgMar w:top="1440" w:right="1080" w:bottom="1440" w:left="1080" w:header="0" w:footer="50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CEDFBA" w14:textId="77777777" w:rsidR="00332806" w:rsidRDefault="00332806" w:rsidP="007B447E">
      <w:r>
        <w:separator/>
      </w:r>
    </w:p>
  </w:endnote>
  <w:endnote w:type="continuationSeparator" w:id="0">
    <w:p w14:paraId="719C2EC4" w14:textId="77777777" w:rsidR="00332806" w:rsidRDefault="00332806" w:rsidP="007B447E">
      <w:r>
        <w:continuationSeparator/>
      </w:r>
    </w:p>
  </w:endnote>
  <w:endnote w:type="continuationNotice" w:id="1">
    <w:p w14:paraId="5E79DDF8" w14:textId="77777777" w:rsidR="00B750FE" w:rsidRDefault="00B750FE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Adobe Caslon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00DED4" w14:textId="383EE887" w:rsidR="0099746B" w:rsidRDefault="005B6CCB" w:rsidP="00113219">
    <w:pPr>
      <w:pStyle w:val="Footer"/>
    </w:pPr>
    <w:sdt>
      <w:sdtPr>
        <w:alias w:val="Title"/>
        <w:tag w:val=""/>
        <w:id w:val="227503760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852D2E">
          <w:t>Policy Monitoring and Frameworks Minutes for 2021 03 09</w:t>
        </w:r>
      </w:sdtContent>
    </w:sdt>
    <w:r w:rsidR="0099746B">
      <w:tab/>
    </w:r>
    <w:r w:rsidR="0099746B">
      <w:fldChar w:fldCharType="begin"/>
    </w:r>
    <w:r w:rsidR="0099746B">
      <w:instrText xml:space="preserve"> PAGE   \* MERGEFORMAT </w:instrText>
    </w:r>
    <w:r w:rsidR="0099746B">
      <w:fldChar w:fldCharType="separate"/>
    </w:r>
    <w:r w:rsidR="00113219">
      <w:rPr>
        <w:noProof/>
      </w:rPr>
      <w:t>1</w:t>
    </w:r>
    <w:r w:rsidR="0099746B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FD7E8C" w14:textId="77777777" w:rsidR="00332806" w:rsidRDefault="00332806" w:rsidP="007B447E">
      <w:r>
        <w:separator/>
      </w:r>
    </w:p>
  </w:footnote>
  <w:footnote w:type="continuationSeparator" w:id="0">
    <w:p w14:paraId="6F8FC468" w14:textId="77777777" w:rsidR="00332806" w:rsidRDefault="00332806" w:rsidP="007B447E">
      <w:r>
        <w:continuationSeparator/>
      </w:r>
    </w:p>
  </w:footnote>
  <w:footnote w:type="continuationNotice" w:id="1">
    <w:p w14:paraId="59621670" w14:textId="77777777" w:rsidR="00B750FE" w:rsidRDefault="00B750FE">
      <w:pPr>
        <w:spacing w:before="0"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2.95pt;height:24.5pt" o:bullet="t">
        <v:imagedata r:id="rId1" o:title="Art_Bullet_Green-Svc-Descr"/>
      </v:shape>
    </w:pict>
  </w:numPicBullet>
  <w:abstractNum w:abstractNumId="0" w15:restartNumberingAfterBreak="0">
    <w:nsid w:val="FFFFFF7C"/>
    <w:multiLevelType w:val="singleLevel"/>
    <w:tmpl w:val="467A236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504489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88"/>
    <w:multiLevelType w:val="multilevel"/>
    <w:tmpl w:val="9AE0E85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FFFFFF89"/>
    <w:multiLevelType w:val="multilevel"/>
    <w:tmpl w:val="DA9058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3092645"/>
    <w:multiLevelType w:val="hybridMultilevel"/>
    <w:tmpl w:val="D4BA7E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99003C"/>
    <w:multiLevelType w:val="hybridMultilevel"/>
    <w:tmpl w:val="38905604"/>
    <w:lvl w:ilvl="0" w:tplc="C7FED69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84450DB"/>
    <w:multiLevelType w:val="hybridMultilevel"/>
    <w:tmpl w:val="5A84F4AC"/>
    <w:lvl w:ilvl="0" w:tplc="F3688216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E5929D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 w:tplc="C48EEF96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 w:tplc="EE6AF056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 w:tplc="A016E9EC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AD8A0516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75E0B02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39AE3B54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81564E42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1F64EF9"/>
    <w:multiLevelType w:val="hybridMultilevel"/>
    <w:tmpl w:val="B75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F33257"/>
    <w:multiLevelType w:val="hybridMultilevel"/>
    <w:tmpl w:val="E1E6F8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5D953CC"/>
    <w:multiLevelType w:val="hybridMultilevel"/>
    <w:tmpl w:val="75048F56"/>
    <w:lvl w:ilvl="0" w:tplc="8E6E9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D87F88"/>
    <w:multiLevelType w:val="hybridMultilevel"/>
    <w:tmpl w:val="BF441BCE"/>
    <w:lvl w:ilvl="0" w:tplc="2380637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8E4940"/>
    <w:multiLevelType w:val="hybridMultilevel"/>
    <w:tmpl w:val="5178B91C"/>
    <w:lvl w:ilvl="0" w:tplc="14C2CC9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66007D"/>
    <w:multiLevelType w:val="hybridMultilevel"/>
    <w:tmpl w:val="DD92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A31A0E"/>
    <w:multiLevelType w:val="hybridMultilevel"/>
    <w:tmpl w:val="7AF2294E"/>
    <w:lvl w:ilvl="0" w:tplc="6C4C42D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 w:tplc="1FAED38E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 w:tplc="A43C32B6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 w:tplc="B848305E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 w:tplc="E2F45148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 w:tplc="9D3C7BE8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 w:tplc="D8086A08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 w:tplc="4058D316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 w:tplc="A04056A0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47CB6B83"/>
    <w:multiLevelType w:val="hybridMultilevel"/>
    <w:tmpl w:val="BC800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E81894"/>
    <w:multiLevelType w:val="hybridMultilevel"/>
    <w:tmpl w:val="484AB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833614"/>
    <w:multiLevelType w:val="hybridMultilevel"/>
    <w:tmpl w:val="0DCA828A"/>
    <w:lvl w:ilvl="0" w:tplc="91DE985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DE1BE5"/>
    <w:multiLevelType w:val="hybridMultilevel"/>
    <w:tmpl w:val="7656603C"/>
    <w:lvl w:ilvl="0" w:tplc="6406D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865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9E55AA"/>
    <w:multiLevelType w:val="hybridMultilevel"/>
    <w:tmpl w:val="746A767E"/>
    <w:lvl w:ilvl="0" w:tplc="5DAE55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0F53EE"/>
    <w:multiLevelType w:val="hybridMultilevel"/>
    <w:tmpl w:val="141A92D6"/>
    <w:lvl w:ilvl="0" w:tplc="79DAFD92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706AF9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 w:tplc="81D2BD06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 w:tplc="29004AC4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 w:tplc="C8B8F5F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 w:tplc="59629BD8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 w:tplc="34027C1E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 w:tplc="2D407A00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 w:tplc="E54E79F6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6FC81E6A"/>
    <w:multiLevelType w:val="hybridMultilevel"/>
    <w:tmpl w:val="0FE06ED4"/>
    <w:lvl w:ilvl="0" w:tplc="406865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5F222CF"/>
    <w:multiLevelType w:val="hybridMultilevel"/>
    <w:tmpl w:val="AB3457E4"/>
    <w:lvl w:ilvl="0" w:tplc="2A64B36C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426037"/>
    <w:multiLevelType w:val="hybridMultilevel"/>
    <w:tmpl w:val="E76EEB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9"/>
  </w:num>
  <w:num w:numId="4">
    <w:abstractNumId w:val="16"/>
  </w:num>
  <w:num w:numId="5">
    <w:abstractNumId w:val="14"/>
  </w:num>
  <w:num w:numId="6">
    <w:abstractNumId w:val="4"/>
  </w:num>
  <w:num w:numId="7">
    <w:abstractNumId w:val="12"/>
  </w:num>
  <w:num w:numId="8">
    <w:abstractNumId w:val="7"/>
  </w:num>
  <w:num w:numId="9">
    <w:abstractNumId w:val="10"/>
  </w:num>
  <w:num w:numId="10">
    <w:abstractNumId w:val="2"/>
  </w:num>
  <w:num w:numId="11">
    <w:abstractNumId w:val="2"/>
  </w:num>
  <w:num w:numId="12">
    <w:abstractNumId w:val="20"/>
  </w:num>
  <w:num w:numId="13">
    <w:abstractNumId w:val="21"/>
  </w:num>
  <w:num w:numId="14">
    <w:abstractNumId w:val="13"/>
  </w:num>
  <w:num w:numId="15">
    <w:abstractNumId w:val="2"/>
  </w:num>
  <w:num w:numId="16">
    <w:abstractNumId w:val="21"/>
  </w:num>
  <w:num w:numId="17">
    <w:abstractNumId w:val="13"/>
  </w:num>
  <w:num w:numId="18">
    <w:abstractNumId w:val="9"/>
  </w:num>
  <w:num w:numId="19">
    <w:abstractNumId w:val="5"/>
  </w:num>
  <w:num w:numId="20">
    <w:abstractNumId w:val="1"/>
  </w:num>
  <w:num w:numId="21">
    <w:abstractNumId w:val="0"/>
  </w:num>
  <w:num w:numId="22">
    <w:abstractNumId w:val="8"/>
  </w:num>
  <w:num w:numId="23">
    <w:abstractNumId w:val="15"/>
  </w:num>
  <w:num w:numId="24">
    <w:abstractNumId w:val="17"/>
  </w:num>
  <w:num w:numId="25">
    <w:abstractNumId w:val="22"/>
  </w:num>
  <w:num w:numId="26">
    <w:abstractNumId w:val="18"/>
  </w:num>
  <w:num w:numId="27">
    <w:abstractNumId w:val="1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bQwMLQ0tTAwNTSzNLBU0lEKTi0uzszPAykwqgUAKZ/awCwAAAA="/>
  </w:docVars>
  <w:rsids>
    <w:rsidRoot w:val="00332806"/>
    <w:rsid w:val="00002DEC"/>
    <w:rsid w:val="000065AC"/>
    <w:rsid w:val="00006A0A"/>
    <w:rsid w:val="000302F2"/>
    <w:rsid w:val="00064B90"/>
    <w:rsid w:val="0007374A"/>
    <w:rsid w:val="00080404"/>
    <w:rsid w:val="000827F3"/>
    <w:rsid w:val="00084742"/>
    <w:rsid w:val="000A3125"/>
    <w:rsid w:val="000B2E68"/>
    <w:rsid w:val="000C3708"/>
    <w:rsid w:val="000C3761"/>
    <w:rsid w:val="000C7373"/>
    <w:rsid w:val="000E313B"/>
    <w:rsid w:val="000E3E9D"/>
    <w:rsid w:val="000F4BB1"/>
    <w:rsid w:val="00113219"/>
    <w:rsid w:val="00122922"/>
    <w:rsid w:val="00135082"/>
    <w:rsid w:val="00135DC7"/>
    <w:rsid w:val="00147ED1"/>
    <w:rsid w:val="001500D6"/>
    <w:rsid w:val="00151B1D"/>
    <w:rsid w:val="00157C41"/>
    <w:rsid w:val="0016159C"/>
    <w:rsid w:val="001661D9"/>
    <w:rsid w:val="001708EC"/>
    <w:rsid w:val="00173745"/>
    <w:rsid w:val="001920FF"/>
    <w:rsid w:val="001925A8"/>
    <w:rsid w:val="0019673D"/>
    <w:rsid w:val="001A46BB"/>
    <w:rsid w:val="001C55E0"/>
    <w:rsid w:val="001E5ECF"/>
    <w:rsid w:val="00206ABE"/>
    <w:rsid w:val="00211CA3"/>
    <w:rsid w:val="00222A49"/>
    <w:rsid w:val="0022552E"/>
    <w:rsid w:val="002313E9"/>
    <w:rsid w:val="00261247"/>
    <w:rsid w:val="00264652"/>
    <w:rsid w:val="00273643"/>
    <w:rsid w:val="00276D4C"/>
    <w:rsid w:val="00282084"/>
    <w:rsid w:val="002874A8"/>
    <w:rsid w:val="00291052"/>
    <w:rsid w:val="002B5E79"/>
    <w:rsid w:val="002C0859"/>
    <w:rsid w:val="002F1947"/>
    <w:rsid w:val="002F64D2"/>
    <w:rsid w:val="00306D94"/>
    <w:rsid w:val="003125DF"/>
    <w:rsid w:val="00332806"/>
    <w:rsid w:val="00335736"/>
    <w:rsid w:val="0034112B"/>
    <w:rsid w:val="003563D2"/>
    <w:rsid w:val="00364B5B"/>
    <w:rsid w:val="00376FA5"/>
    <w:rsid w:val="003A1479"/>
    <w:rsid w:val="003A1813"/>
    <w:rsid w:val="003B7D82"/>
    <w:rsid w:val="003C4644"/>
    <w:rsid w:val="003C5BE3"/>
    <w:rsid w:val="00413A7C"/>
    <w:rsid w:val="004141DD"/>
    <w:rsid w:val="00415515"/>
    <w:rsid w:val="00461804"/>
    <w:rsid w:val="00464942"/>
    <w:rsid w:val="00466810"/>
    <w:rsid w:val="004816B5"/>
    <w:rsid w:val="00483DD2"/>
    <w:rsid w:val="00494E6F"/>
    <w:rsid w:val="004A1B4D"/>
    <w:rsid w:val="004A49FC"/>
    <w:rsid w:val="004A58DD"/>
    <w:rsid w:val="004A6119"/>
    <w:rsid w:val="004B47DC"/>
    <w:rsid w:val="004D5F40"/>
    <w:rsid w:val="004E75B3"/>
    <w:rsid w:val="004F04BA"/>
    <w:rsid w:val="004F0EFF"/>
    <w:rsid w:val="0050093F"/>
    <w:rsid w:val="00514788"/>
    <w:rsid w:val="0054371B"/>
    <w:rsid w:val="0056615E"/>
    <w:rsid w:val="005666F2"/>
    <w:rsid w:val="005750D4"/>
    <w:rsid w:val="0057619E"/>
    <w:rsid w:val="005B2DDF"/>
    <w:rsid w:val="005B4AE7"/>
    <w:rsid w:val="005B53B0"/>
    <w:rsid w:val="005B6CCB"/>
    <w:rsid w:val="005D4207"/>
    <w:rsid w:val="005D45B3"/>
    <w:rsid w:val="005F6005"/>
    <w:rsid w:val="006064AB"/>
    <w:rsid w:val="00617E77"/>
    <w:rsid w:val="00622BB5"/>
    <w:rsid w:val="006233C3"/>
    <w:rsid w:val="00655345"/>
    <w:rsid w:val="00672536"/>
    <w:rsid w:val="00681EDC"/>
    <w:rsid w:val="0068649F"/>
    <w:rsid w:val="00687189"/>
    <w:rsid w:val="00691EB7"/>
    <w:rsid w:val="00697CCC"/>
    <w:rsid w:val="006B13B7"/>
    <w:rsid w:val="006B2942"/>
    <w:rsid w:val="006B3994"/>
    <w:rsid w:val="006C0E45"/>
    <w:rsid w:val="006C1CEB"/>
    <w:rsid w:val="006D4829"/>
    <w:rsid w:val="006E2F5E"/>
    <w:rsid w:val="006F3B38"/>
    <w:rsid w:val="007137A4"/>
    <w:rsid w:val="0074778B"/>
    <w:rsid w:val="00762290"/>
    <w:rsid w:val="0077225E"/>
    <w:rsid w:val="00782BDF"/>
    <w:rsid w:val="00793F48"/>
    <w:rsid w:val="007B35B2"/>
    <w:rsid w:val="007B447E"/>
    <w:rsid w:val="007D1FFF"/>
    <w:rsid w:val="007D42A0"/>
    <w:rsid w:val="007E5D30"/>
    <w:rsid w:val="007E685C"/>
    <w:rsid w:val="007F6108"/>
    <w:rsid w:val="007F7097"/>
    <w:rsid w:val="008067A6"/>
    <w:rsid w:val="008249A9"/>
    <w:rsid w:val="008251B3"/>
    <w:rsid w:val="00844F1D"/>
    <w:rsid w:val="0084749F"/>
    <w:rsid w:val="00852D2E"/>
    <w:rsid w:val="00864202"/>
    <w:rsid w:val="00865EEC"/>
    <w:rsid w:val="00892AD7"/>
    <w:rsid w:val="0089746B"/>
    <w:rsid w:val="008B5443"/>
    <w:rsid w:val="008B6950"/>
    <w:rsid w:val="008C44B3"/>
    <w:rsid w:val="008C7EEB"/>
    <w:rsid w:val="008D0DEF"/>
    <w:rsid w:val="008D2256"/>
    <w:rsid w:val="008D5E3D"/>
    <w:rsid w:val="00900D91"/>
    <w:rsid w:val="0090737A"/>
    <w:rsid w:val="00915151"/>
    <w:rsid w:val="00950086"/>
    <w:rsid w:val="0095309B"/>
    <w:rsid w:val="0096108C"/>
    <w:rsid w:val="00963BA0"/>
    <w:rsid w:val="00967764"/>
    <w:rsid w:val="009810EE"/>
    <w:rsid w:val="00984CC9"/>
    <w:rsid w:val="0099233F"/>
    <w:rsid w:val="0099746B"/>
    <w:rsid w:val="009B54A0"/>
    <w:rsid w:val="009C3D8E"/>
    <w:rsid w:val="009C6405"/>
    <w:rsid w:val="009E01DC"/>
    <w:rsid w:val="00A30799"/>
    <w:rsid w:val="00A42EB8"/>
    <w:rsid w:val="00A541C3"/>
    <w:rsid w:val="00A57FE8"/>
    <w:rsid w:val="00A64ECE"/>
    <w:rsid w:val="00A66185"/>
    <w:rsid w:val="00A71CAD"/>
    <w:rsid w:val="00A731A2"/>
    <w:rsid w:val="00A827C1"/>
    <w:rsid w:val="00A93F40"/>
    <w:rsid w:val="00A96F93"/>
    <w:rsid w:val="00AA064B"/>
    <w:rsid w:val="00AE5772"/>
    <w:rsid w:val="00AF22AD"/>
    <w:rsid w:val="00AF5107"/>
    <w:rsid w:val="00B06264"/>
    <w:rsid w:val="00B07C8F"/>
    <w:rsid w:val="00B275D4"/>
    <w:rsid w:val="00B3602D"/>
    <w:rsid w:val="00B75051"/>
    <w:rsid w:val="00B750FE"/>
    <w:rsid w:val="00B752C5"/>
    <w:rsid w:val="00B859DE"/>
    <w:rsid w:val="00BD0E59"/>
    <w:rsid w:val="00C038F4"/>
    <w:rsid w:val="00C12D2F"/>
    <w:rsid w:val="00C277A8"/>
    <w:rsid w:val="00C309AE"/>
    <w:rsid w:val="00C365CE"/>
    <w:rsid w:val="00C417EB"/>
    <w:rsid w:val="00C528AE"/>
    <w:rsid w:val="00C708B1"/>
    <w:rsid w:val="00CD4FB5"/>
    <w:rsid w:val="00CE45B0"/>
    <w:rsid w:val="00D0014D"/>
    <w:rsid w:val="00D06598"/>
    <w:rsid w:val="00D22819"/>
    <w:rsid w:val="00D46FD3"/>
    <w:rsid w:val="00D511F0"/>
    <w:rsid w:val="00D54EE5"/>
    <w:rsid w:val="00D63F82"/>
    <w:rsid w:val="00D640FC"/>
    <w:rsid w:val="00D70F7D"/>
    <w:rsid w:val="00D92929"/>
    <w:rsid w:val="00D93C2E"/>
    <w:rsid w:val="00D970A5"/>
    <w:rsid w:val="00DA3EEA"/>
    <w:rsid w:val="00DB4967"/>
    <w:rsid w:val="00DD12F5"/>
    <w:rsid w:val="00DE50CB"/>
    <w:rsid w:val="00E00F6C"/>
    <w:rsid w:val="00E206AE"/>
    <w:rsid w:val="00E23397"/>
    <w:rsid w:val="00E32CD7"/>
    <w:rsid w:val="00E44EE1"/>
    <w:rsid w:val="00E5241D"/>
    <w:rsid w:val="00E549A0"/>
    <w:rsid w:val="00E5680C"/>
    <w:rsid w:val="00E61A16"/>
    <w:rsid w:val="00E76267"/>
    <w:rsid w:val="00EA535B"/>
    <w:rsid w:val="00EC579D"/>
    <w:rsid w:val="00ED5BDC"/>
    <w:rsid w:val="00ED7DAC"/>
    <w:rsid w:val="00EF165D"/>
    <w:rsid w:val="00F067A6"/>
    <w:rsid w:val="00F12968"/>
    <w:rsid w:val="00F164F6"/>
    <w:rsid w:val="00F20B25"/>
    <w:rsid w:val="00F23BE4"/>
    <w:rsid w:val="00F70C03"/>
    <w:rsid w:val="00F70F69"/>
    <w:rsid w:val="00F9084A"/>
    <w:rsid w:val="00F961BF"/>
    <w:rsid w:val="00FA4641"/>
    <w:rsid w:val="00FB6E40"/>
    <w:rsid w:val="00FC2792"/>
    <w:rsid w:val="00FD1CCB"/>
    <w:rsid w:val="00FD3C51"/>
    <w:rsid w:val="0FA21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66EBF9"/>
  <w15:docId w15:val="{A8D82C2B-7C84-408F-9F96-8B67256E3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2"/>
        <w:szCs w:val="22"/>
        <w:lang w:val="en-US" w:eastAsia="en-US" w:bidi="en-US"/>
      </w:rPr>
    </w:rPrDefault>
    <w:pPrDefault>
      <w:pPr>
        <w:spacing w:before="120" w:line="271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iPriority="9" w:unhideWhenUsed="1"/>
    <w:lsdException w:name="index 2" w:semiHidden="1" w:uiPriority="9" w:unhideWhenUsed="1"/>
    <w:lsdException w:name="index 3" w:semiHidden="1" w:uiPriority="9" w:unhideWhenUsed="1"/>
    <w:lsdException w:name="index 4" w:semiHidden="1" w:uiPriority="9" w:unhideWhenUsed="1"/>
    <w:lsdException w:name="index 5" w:semiHidden="1" w:uiPriority="9" w:unhideWhenUsed="1"/>
    <w:lsdException w:name="index 6" w:semiHidden="1" w:uiPriority="9" w:unhideWhenUsed="1"/>
    <w:lsdException w:name="index 7" w:semiHidden="1" w:uiPriority="9" w:unhideWhenUsed="1"/>
    <w:lsdException w:name="index 8" w:semiHidden="1" w:uiPriority="9" w:unhideWhenUsed="1"/>
    <w:lsdException w:name="index 9" w:semiHidden="1" w:uiPriority="9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iPriority="9" w:unhideWhenUsed="1"/>
    <w:lsdException w:name="caption" w:semiHidden="1" w:uiPriority="2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qFormat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" w:qFormat="1"/>
    <w:lsdException w:name="Subtle Reference" w:semiHidden="1" w:uiPriority="33" w:unhideWhenUsed="1"/>
    <w:lsdException w:name="Intense Reference" w:semiHidden="1" w:uiPriority="34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7619E"/>
    <w:pPr>
      <w:spacing w:before="200" w:after="200"/>
    </w:pPr>
  </w:style>
  <w:style w:type="paragraph" w:styleId="Heading1">
    <w:name w:val="heading 1"/>
    <w:next w:val="Normal"/>
    <w:link w:val="Heading1Char"/>
    <w:uiPriority w:val="1"/>
    <w:qFormat/>
    <w:rsid w:val="00E00F6C"/>
    <w:pPr>
      <w:keepNext/>
      <w:keepLines/>
      <w:tabs>
        <w:tab w:val="left" w:pos="3345"/>
      </w:tabs>
      <w:spacing w:before="240" w:after="120"/>
      <w:outlineLvl w:val="0"/>
    </w:pPr>
    <w:rPr>
      <w:b/>
      <w:color w:val="003865"/>
      <w:sz w:val="40"/>
      <w:szCs w:val="40"/>
    </w:rPr>
  </w:style>
  <w:style w:type="paragraph" w:styleId="Heading2">
    <w:name w:val="heading 2"/>
    <w:next w:val="Normal"/>
    <w:link w:val="Heading2Char"/>
    <w:uiPriority w:val="1"/>
    <w:qFormat/>
    <w:rsid w:val="00E00F6C"/>
    <w:pPr>
      <w:keepNext/>
      <w:keepLines/>
      <w:spacing w:before="360" w:after="240"/>
      <w:outlineLvl w:val="1"/>
    </w:pPr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paragraph" w:styleId="Heading3">
    <w:name w:val="heading 3"/>
    <w:next w:val="Normal"/>
    <w:link w:val="Heading3Char"/>
    <w:uiPriority w:val="1"/>
    <w:qFormat/>
    <w:rsid w:val="00CD4FB5"/>
    <w:pPr>
      <w:keepNext/>
      <w:spacing w:before="240" w:after="120"/>
      <w:outlineLvl w:val="2"/>
    </w:pPr>
    <w:rPr>
      <w:rFonts w:asciiTheme="minorHAnsi" w:eastAsiaTheme="majorEastAsia" w:hAnsiTheme="minorHAnsi" w:cs="Arial"/>
      <w:b/>
      <w:color w:val="003865" w:themeColor="accent1"/>
      <w:sz w:val="26"/>
      <w:szCs w:val="26"/>
    </w:rPr>
  </w:style>
  <w:style w:type="paragraph" w:styleId="Heading4">
    <w:name w:val="heading 4"/>
    <w:next w:val="Normal"/>
    <w:link w:val="Heading4Char"/>
    <w:uiPriority w:val="1"/>
    <w:qFormat/>
    <w:rsid w:val="00E00F6C"/>
    <w:pPr>
      <w:keepNext/>
      <w:spacing w:before="240" w:after="120"/>
      <w:outlineLvl w:val="3"/>
    </w:pPr>
    <w:rPr>
      <w:rFonts w:eastAsiaTheme="majorEastAsia" w:cstheme="majorBidi"/>
      <w:i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1"/>
    <w:unhideWhenUsed/>
    <w:rsid w:val="00FD3C51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b/>
      <w:color w:val="000000" w:themeColor="text2"/>
    </w:rPr>
  </w:style>
  <w:style w:type="paragraph" w:styleId="Heading6">
    <w:name w:val="heading 6"/>
    <w:basedOn w:val="Normal"/>
    <w:next w:val="Normal"/>
    <w:link w:val="Heading6Char"/>
    <w:uiPriority w:val="1"/>
    <w:unhideWhenUsed/>
    <w:rsid w:val="00FD3C51"/>
    <w:pPr>
      <w:keepNext/>
      <w:keepLines/>
      <w:spacing w:before="240" w:after="120"/>
      <w:outlineLvl w:val="5"/>
    </w:pPr>
    <w:rPr>
      <w:rFonts w:asciiTheme="majorHAnsi" w:eastAsiaTheme="majorEastAsia" w:hAnsiTheme="majorHAnsi" w:cstheme="majorBidi"/>
      <w:i/>
      <w:iCs/>
      <w:color w:val="000000" w:themeColor="text2"/>
    </w:rPr>
  </w:style>
  <w:style w:type="paragraph" w:styleId="Heading7">
    <w:name w:val="heading 7"/>
    <w:basedOn w:val="Normal"/>
    <w:next w:val="Normal"/>
    <w:link w:val="Heading7Char"/>
    <w:uiPriority w:val="1"/>
    <w:semiHidden/>
    <w:unhideWhenUsed/>
    <w:qFormat/>
    <w:rsid w:val="001E5ECF"/>
    <w:pPr>
      <w:keepNext/>
      <w:keepLines/>
      <w:outlineLvl w:val="6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1E5ECF"/>
    <w:pPr>
      <w:keepNext/>
      <w:keepLines/>
      <w:outlineLvl w:val="7"/>
    </w:pPr>
    <w:rPr>
      <w:rFonts w:asciiTheme="majorHAnsi" w:eastAsiaTheme="majorEastAsia" w:hAnsiTheme="majorHAnsi" w:cstheme="majorBidi"/>
      <w:color w:val="0070CB" w:themeColor="text1" w:themeTint="BF"/>
    </w:rPr>
  </w:style>
  <w:style w:type="paragraph" w:styleId="Heading9">
    <w:name w:val="heading 9"/>
    <w:basedOn w:val="Normal"/>
    <w:next w:val="Normal"/>
    <w:link w:val="Heading9Char"/>
    <w:uiPriority w:val="1"/>
    <w:semiHidden/>
    <w:unhideWhenUsed/>
    <w:qFormat/>
    <w:rsid w:val="001E5ECF"/>
    <w:pPr>
      <w:keepNext/>
      <w:keepLines/>
      <w:outlineLvl w:val="8"/>
    </w:pPr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E00F6C"/>
    <w:rPr>
      <w:b/>
      <w:color w:val="003865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1"/>
    <w:rsid w:val="00E00F6C"/>
    <w:rPr>
      <w:rFonts w:asciiTheme="minorHAnsi" w:eastAsiaTheme="majorEastAsia" w:hAnsiTheme="minorHAnsi" w:cstheme="majorBidi"/>
      <w:b/>
      <w:color w:val="003865" w:themeColor="accen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sid w:val="00CD4FB5"/>
    <w:rPr>
      <w:rFonts w:asciiTheme="minorHAnsi" w:eastAsiaTheme="majorEastAsia" w:hAnsiTheme="minorHAnsi" w:cs="Arial"/>
      <w:b/>
      <w:color w:val="003865" w:themeColor="accent1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1"/>
    <w:rsid w:val="00E00F6C"/>
    <w:rPr>
      <w:rFonts w:eastAsiaTheme="majorEastAsia" w:cstheme="majorBidi"/>
      <w:i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1"/>
    <w:rsid w:val="00FD3C51"/>
    <w:rPr>
      <w:rFonts w:asciiTheme="majorHAnsi" w:eastAsiaTheme="majorEastAsia" w:hAnsiTheme="majorHAnsi" w:cstheme="majorBidi"/>
      <w:b/>
      <w:color w:val="000000" w:themeColor="text2"/>
    </w:rPr>
  </w:style>
  <w:style w:type="character" w:customStyle="1" w:styleId="Heading6Char">
    <w:name w:val="Heading 6 Char"/>
    <w:basedOn w:val="DefaultParagraphFont"/>
    <w:link w:val="Heading6"/>
    <w:uiPriority w:val="1"/>
    <w:rsid w:val="00FD3C51"/>
    <w:rPr>
      <w:rFonts w:asciiTheme="majorHAnsi" w:eastAsiaTheme="majorEastAsia" w:hAnsiTheme="majorHAnsi" w:cstheme="majorBidi"/>
      <w:i/>
      <w:iCs/>
      <w:color w:val="000000" w:themeColor="text2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8D5E3D"/>
    <w:rPr>
      <w:rFonts w:asciiTheme="majorHAnsi" w:eastAsiaTheme="majorEastAsia" w:hAnsiTheme="majorHAnsi" w:cstheme="majorBidi"/>
      <w:color w:val="0070CB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8D5E3D"/>
    <w:rPr>
      <w:rFonts w:asciiTheme="majorHAnsi" w:eastAsiaTheme="majorEastAsia" w:hAnsiTheme="majorHAnsi" w:cstheme="majorBidi"/>
      <w:i/>
      <w:iCs/>
      <w:color w:val="0070CB" w:themeColor="text1" w:themeTint="BF"/>
    </w:rPr>
  </w:style>
  <w:style w:type="paragraph" w:customStyle="1" w:styleId="NoParagraphStyle">
    <w:name w:val="[No Paragraph Style]"/>
    <w:semiHidden/>
    <w:rsid w:val="001E5ECF"/>
    <w:pPr>
      <w:autoSpaceDE w:val="0"/>
      <w:autoSpaceDN w:val="0"/>
      <w:adjustRightInd w:val="0"/>
      <w:spacing w:line="288" w:lineRule="auto"/>
      <w:textAlignment w:val="center"/>
    </w:pPr>
    <w:rPr>
      <w:rFonts w:ascii="Century Gothic" w:hAnsi="Century Gothic"/>
      <w:color w:val="000000"/>
      <w:sz w:val="24"/>
      <w:szCs w:val="24"/>
      <w:lang w:bidi="ar-SA"/>
    </w:rPr>
  </w:style>
  <w:style w:type="paragraph" w:customStyle="1" w:styleId="BasicParagraph">
    <w:name w:val="[Basic Paragraph]"/>
    <w:basedOn w:val="NoParagraphStyle"/>
    <w:uiPriority w:val="99"/>
    <w:semiHidden/>
    <w:rsid w:val="001E5ECF"/>
    <w:pPr>
      <w:spacing w:line="250" w:lineRule="atLeast"/>
    </w:pPr>
    <w:rPr>
      <w:rFonts w:ascii="Adobe Caslon Pro" w:hAnsi="Adobe Caslon Pro" w:cs="Adobe Caslon Pro"/>
      <w:sz w:val="22"/>
      <w:szCs w:val="22"/>
    </w:rPr>
  </w:style>
  <w:style w:type="character" w:styleId="Emphasis">
    <w:name w:val="Emphasis"/>
    <w:uiPriority w:val="2"/>
    <w:qFormat/>
    <w:rsid w:val="00E00F6C"/>
    <w:rPr>
      <w:i/>
    </w:rPr>
  </w:style>
  <w:style w:type="character" w:styleId="FootnoteReference">
    <w:name w:val="footnote reference"/>
    <w:basedOn w:val="DefaultParagraphFont"/>
    <w:semiHidden/>
    <w:rsid w:val="001E5ECF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E5ECF"/>
    <w:pPr>
      <w:spacing w:before="0" w:line="240" w:lineRule="auto"/>
    </w:pPr>
  </w:style>
  <w:style w:type="character" w:customStyle="1" w:styleId="FootnoteTextChar">
    <w:name w:val="Footnote Text Char"/>
    <w:basedOn w:val="DefaultParagraphFont"/>
    <w:link w:val="FootnoteText"/>
    <w:semiHidden/>
    <w:rsid w:val="006C0E45"/>
    <w:rPr>
      <w:rFonts w:ascii="Arial" w:hAnsi="Arial"/>
      <w:sz w:val="20"/>
    </w:rPr>
  </w:style>
  <w:style w:type="character" w:styleId="Hyperlink">
    <w:name w:val="Hyperlink"/>
    <w:basedOn w:val="DefaultParagraphFont"/>
    <w:uiPriority w:val="99"/>
    <w:semiHidden/>
    <w:rsid w:val="001E5ECF"/>
    <w:rPr>
      <w:color w:val="0563C1" w:themeColor="hyperlink"/>
      <w:u w:val="single"/>
    </w:rPr>
  </w:style>
  <w:style w:type="character" w:styleId="IntenseEmphasis">
    <w:name w:val="Intense Emphasis"/>
    <w:basedOn w:val="DefaultParagraphFont"/>
    <w:uiPriority w:val="2"/>
    <w:qFormat/>
    <w:rsid w:val="00E00F6C"/>
    <w:rPr>
      <w:b/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2AD7"/>
    <w:pPr>
      <w:spacing w:before="360" w:after="360"/>
      <w:ind w:left="864" w:right="864"/>
      <w:jc w:val="center"/>
    </w:pPr>
    <w:rPr>
      <w:rFonts w:asciiTheme="minorHAnsi" w:hAnsiTheme="minorHAnsi"/>
      <w:i/>
      <w:iCs/>
      <w:color w:val="003865" w:themeColor="accent1"/>
      <w:sz w:val="26"/>
      <w:lang w:bidi="ar-SA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2AD7"/>
    <w:rPr>
      <w:rFonts w:asciiTheme="minorHAnsi" w:hAnsiTheme="minorHAnsi"/>
      <w:i/>
      <w:iCs/>
      <w:color w:val="003865" w:themeColor="accent1"/>
      <w:sz w:val="26"/>
      <w:lang w:bidi="ar-SA"/>
    </w:rPr>
  </w:style>
  <w:style w:type="paragraph" w:styleId="ListNumber">
    <w:name w:val="List Number"/>
    <w:basedOn w:val="Normal"/>
    <w:semiHidden/>
    <w:rsid w:val="007B447E"/>
    <w:pPr>
      <w:numPr>
        <w:numId w:val="15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E00F6C"/>
    <w:pPr>
      <w:spacing w:after="160"/>
      <w:ind w:left="864" w:right="864"/>
      <w:jc w:val="center"/>
    </w:pPr>
    <w:rPr>
      <w:rFonts w:asciiTheme="minorHAnsi" w:hAnsiTheme="minorHAnsi"/>
      <w:i/>
      <w:iCs/>
      <w:lang w:bidi="ar-SA"/>
    </w:rPr>
  </w:style>
  <w:style w:type="character" w:customStyle="1" w:styleId="QuoteChar">
    <w:name w:val="Quote Char"/>
    <w:basedOn w:val="DefaultParagraphFont"/>
    <w:link w:val="Quote"/>
    <w:uiPriority w:val="29"/>
    <w:rsid w:val="00E00F6C"/>
    <w:rPr>
      <w:rFonts w:asciiTheme="minorHAnsi" w:hAnsiTheme="minorHAnsi"/>
      <w:i/>
      <w:iCs/>
      <w:lang w:bidi="ar-SA"/>
    </w:rPr>
  </w:style>
  <w:style w:type="character" w:styleId="Strong">
    <w:name w:val="Strong"/>
    <w:uiPriority w:val="22"/>
    <w:semiHidden/>
    <w:rsid w:val="001E5ECF"/>
    <w:rPr>
      <w:b/>
      <w:bCs/>
    </w:rPr>
  </w:style>
  <w:style w:type="paragraph" w:customStyle="1" w:styleId="TitleTitleandSubtitles">
    <w:name w:val="Title (Title and Subtitles)"/>
    <w:basedOn w:val="Normal"/>
    <w:uiPriority w:val="99"/>
    <w:semiHidden/>
    <w:rsid w:val="001E5ECF"/>
    <w:pPr>
      <w:autoSpaceDE w:val="0"/>
      <w:autoSpaceDN w:val="0"/>
      <w:adjustRightInd w:val="0"/>
      <w:spacing w:before="60" w:line="560" w:lineRule="atLeast"/>
      <w:textAlignment w:val="center"/>
    </w:pPr>
    <w:rPr>
      <w:rFonts w:ascii="Century Gothic" w:hAnsi="Century Gothic" w:cs="Century Gothic"/>
      <w:caps/>
      <w:color w:val="12457A"/>
      <w:spacing w:val="10"/>
      <w:w w:val="90"/>
      <w:sz w:val="44"/>
      <w:szCs w:val="44"/>
    </w:rPr>
  </w:style>
  <w:style w:type="paragraph" w:customStyle="1" w:styleId="SubtitleTitleandSubtitles">
    <w:name w:val="Subtitle (Title and Subtitles)"/>
    <w:basedOn w:val="TitleTitleandSubtitles"/>
    <w:uiPriority w:val="99"/>
    <w:semiHidden/>
    <w:rsid w:val="001E5ECF"/>
    <w:pPr>
      <w:spacing w:line="300" w:lineRule="atLeast"/>
    </w:pPr>
    <w:rPr>
      <w:caps w:val="0"/>
      <w:color w:val="694C37"/>
      <w:spacing w:val="7"/>
      <w:sz w:val="24"/>
      <w:szCs w:val="24"/>
    </w:rPr>
  </w:style>
  <w:style w:type="table" w:styleId="TableGrid">
    <w:name w:val="Table Grid"/>
    <w:basedOn w:val="TableNormal"/>
    <w:uiPriority w:val="59"/>
    <w:rsid w:val="001E5ECF"/>
    <w:tblPr>
      <w:tblBorders>
        <w:top w:val="single" w:sz="4" w:space="0" w:color="003865" w:themeColor="text1"/>
        <w:left w:val="single" w:sz="4" w:space="0" w:color="003865" w:themeColor="text1"/>
        <w:bottom w:val="single" w:sz="4" w:space="0" w:color="003865" w:themeColor="text1"/>
        <w:right w:val="single" w:sz="4" w:space="0" w:color="003865" w:themeColor="text1"/>
        <w:insideH w:val="single" w:sz="4" w:space="0" w:color="003865" w:themeColor="text1"/>
        <w:insideV w:val="single" w:sz="4" w:space="0" w:color="003865" w:themeColor="text1"/>
      </w:tblBorders>
    </w:tblPr>
  </w:style>
  <w:style w:type="table" w:styleId="TableGrid8">
    <w:name w:val="Table Grid 8"/>
    <w:basedOn w:val="TableNormal"/>
    <w:rsid w:val="001E5ECF"/>
    <w:pPr>
      <w:spacing w:line="240" w:lineRule="auto"/>
    </w:pPr>
    <w:rPr>
      <w:rFonts w:ascii="Times New Roman" w:hAnsi="Times New Roman"/>
      <w:lang w:bidi="ar-SA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">
    <w:name w:val="Table Grid1"/>
    <w:basedOn w:val="TableNormal"/>
    <w:uiPriority w:val="59"/>
    <w:locked/>
    <w:rsid w:val="00151B1D"/>
    <w:pPr>
      <w:spacing w:line="240" w:lineRule="auto"/>
    </w:pPr>
    <w:rPr>
      <w:szCs w:val="20"/>
    </w:r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 w:themeFill="background1" w:themeFillShade="D9"/>
      </w:tcPr>
    </w:tblStylePr>
    <w:tblStylePr w:type="band1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cBorders>
        <w:shd w:val="clear" w:color="auto" w:fill="FFFFFF" w:themeFill="background1"/>
      </w:tcPr>
    </w:tblStylePr>
  </w:style>
  <w:style w:type="paragraph" w:styleId="TOCHeading">
    <w:name w:val="TOC Heading"/>
    <w:next w:val="Normal"/>
    <w:uiPriority w:val="39"/>
    <w:semiHidden/>
    <w:unhideWhenUsed/>
    <w:qFormat/>
    <w:rsid w:val="001E5ECF"/>
    <w:pPr>
      <w:keepNext/>
      <w:keepLines/>
      <w:spacing w:before="480"/>
    </w:pPr>
    <w:rPr>
      <w:rFonts w:asciiTheme="majorHAnsi" w:eastAsiaTheme="majorEastAsia" w:hAnsiTheme="majorHAnsi" w:cstheme="majorBidi"/>
      <w:b/>
      <w:bCs/>
      <w:color w:val="00294B" w:themeColor="accent1" w:themeShade="BF"/>
      <w:sz w:val="28"/>
      <w:szCs w:val="28"/>
    </w:rPr>
  </w:style>
  <w:style w:type="paragraph" w:styleId="Footer">
    <w:name w:val="footer"/>
    <w:link w:val="FooterChar"/>
    <w:uiPriority w:val="99"/>
    <w:qFormat/>
    <w:rsid w:val="00E00F6C"/>
    <w:pPr>
      <w:tabs>
        <w:tab w:val="right" w:pos="10080"/>
      </w:tabs>
      <w:spacing w:before="0" w:line="336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0F6C"/>
  </w:style>
  <w:style w:type="paragraph" w:customStyle="1" w:styleId="Boldcharacter">
    <w:name w:val="Bold character"/>
    <w:basedOn w:val="Normal"/>
    <w:link w:val="BoldcharacterChar"/>
    <w:autoRedefine/>
    <w:semiHidden/>
    <w:qFormat/>
    <w:rsid w:val="002F1947"/>
    <w:pPr>
      <w:spacing w:line="280" w:lineRule="exact"/>
      <w:contextualSpacing/>
    </w:pPr>
    <w:rPr>
      <w:b/>
      <w:lang w:val="en-GB"/>
    </w:rPr>
  </w:style>
  <w:style w:type="character" w:customStyle="1" w:styleId="BoldcharacterChar">
    <w:name w:val="Bold character Char"/>
    <w:basedOn w:val="DefaultParagraphFont"/>
    <w:link w:val="Boldcharacter"/>
    <w:semiHidden/>
    <w:rsid w:val="002F1947"/>
    <w:rPr>
      <w:b/>
      <w:sz w:val="22"/>
      <w:szCs w:val="22"/>
      <w:lang w:val="en-GB"/>
    </w:rPr>
  </w:style>
  <w:style w:type="paragraph" w:customStyle="1" w:styleId="BodytextClosingname">
    <w:name w:val="Body text Closing name"/>
    <w:basedOn w:val="Normal"/>
    <w:semiHidden/>
    <w:qFormat/>
    <w:rsid w:val="002F1947"/>
    <w:pPr>
      <w:spacing w:before="1080" w:after="240"/>
      <w:contextualSpacing/>
    </w:pPr>
  </w:style>
  <w:style w:type="paragraph" w:customStyle="1" w:styleId="BodytextDate">
    <w:name w:val="Body text Date"/>
    <w:basedOn w:val="Normal"/>
    <w:semiHidden/>
    <w:qFormat/>
    <w:rsid w:val="002F1947"/>
    <w:pPr>
      <w:spacing w:before="0" w:after="480"/>
      <w:contextualSpacing/>
    </w:pPr>
  </w:style>
  <w:style w:type="paragraph" w:customStyle="1" w:styleId="BodytextSalutation">
    <w:name w:val="Body text Salutation"/>
    <w:basedOn w:val="Normal"/>
    <w:semiHidden/>
    <w:qFormat/>
    <w:rsid w:val="002F1947"/>
    <w:pPr>
      <w:spacing w:before="480" w:after="240"/>
      <w:contextualSpacing/>
    </w:pPr>
  </w:style>
  <w:style w:type="paragraph" w:styleId="Closing">
    <w:name w:val="Closing"/>
    <w:basedOn w:val="Normal"/>
    <w:link w:val="ClosingChar"/>
    <w:semiHidden/>
    <w:qFormat/>
    <w:rsid w:val="002F1947"/>
    <w:pPr>
      <w:spacing w:before="240"/>
    </w:pPr>
  </w:style>
  <w:style w:type="character" w:customStyle="1" w:styleId="ClosingChar">
    <w:name w:val="Closing Char"/>
    <w:basedOn w:val="DefaultParagraphFont"/>
    <w:link w:val="Closing"/>
    <w:semiHidden/>
    <w:rsid w:val="002F1947"/>
    <w:rPr>
      <w:sz w:val="22"/>
    </w:rPr>
  </w:style>
  <w:style w:type="paragraph" w:styleId="BodyText3">
    <w:name w:val="Body Text 3"/>
    <w:link w:val="BodyText3Char"/>
    <w:semiHidden/>
    <w:qFormat/>
    <w:rsid w:val="002F1947"/>
    <w:pPr>
      <w:widowControl w:val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2F1947"/>
    <w:rPr>
      <w:sz w:val="16"/>
      <w:szCs w:val="16"/>
    </w:rPr>
  </w:style>
  <w:style w:type="paragraph" w:styleId="BalloonText">
    <w:name w:val="Balloon Text"/>
    <w:basedOn w:val="Normal"/>
    <w:link w:val="BalloonTextChar"/>
    <w:semiHidden/>
    <w:rsid w:val="000F4BB1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F4BB1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29"/>
    <w:qFormat/>
    <w:rsid w:val="00EF165D"/>
    <w:pPr>
      <w:spacing w:after="400" w:line="240" w:lineRule="auto"/>
    </w:pPr>
    <w:rPr>
      <w:iCs/>
      <w:color w:val="000000" w:themeColor="text2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E76267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963B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bidi="ar-SA"/>
    </w:rPr>
  </w:style>
  <w:style w:type="paragraph" w:styleId="ListParagraph">
    <w:name w:val="List Paragraph"/>
    <w:basedOn w:val="Normal"/>
    <w:qFormat/>
    <w:rsid w:val="00E00F6C"/>
    <w:pPr>
      <w:numPr>
        <w:numId w:val="27"/>
      </w:numPr>
      <w:contextualSpacing/>
    </w:pPr>
  </w:style>
  <w:style w:type="table" w:styleId="PlainTable1">
    <w:name w:val="Plain Table 1"/>
    <w:aliases w:val="Light Gray Table"/>
    <w:basedOn w:val="TableNormal"/>
    <w:uiPriority w:val="41"/>
    <w:rsid w:val="001C55E0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99746B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74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dively\AppData\Local\Temp\1\Temp2_Templates%20v131.zip\Templates%20v1.31\Meeting%20Minutes.dotx" TargetMode="External"/></Relationships>
</file>

<file path=word/theme/theme1.xml><?xml version="1.0" encoding="utf-8"?>
<a:theme xmlns:a="http://schemas.openxmlformats.org/drawingml/2006/main" name="State of Minnesota">
  <a:themeElements>
    <a:clrScheme name="Minnesota Brand Colors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MN Secondary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tate of Minnesota" id="{FBFFE991-EC03-4C0A-BAED-2F712C2A7AE7}" vid="{A476B202-42F1-4399-9BC8-98609D88DE2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6780F0D168644FB1DDE9D8F0C74667" ma:contentTypeVersion="4" ma:contentTypeDescription="Create a new document." ma:contentTypeScope="" ma:versionID="18ffb73c9efafd56398325523389a556">
  <xsd:schema xmlns:xsd="http://www.w3.org/2001/XMLSchema" xmlns:xs="http://www.w3.org/2001/XMLSchema" xmlns:p="http://schemas.microsoft.com/office/2006/metadata/properties" xmlns:ns2="d7de9df9-bed5-41a2-89b2-039fef310a0a" xmlns:ns3="2bb82a44-7896-42ed-b0c5-b6484b089055" targetNamespace="http://schemas.microsoft.com/office/2006/metadata/properties" ma:root="true" ma:fieldsID="7c9412cdbe2c69e1efb079b18abffd7e" ns2:_="" ns3:_="">
    <xsd:import namespace="d7de9df9-bed5-41a2-89b2-039fef310a0a"/>
    <xsd:import namespace="2bb82a44-7896-42ed-b0c5-b6484b0890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de9df9-bed5-41a2-89b2-039fef310a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b82a44-7896-42ed-b0c5-b6484b08905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430BFA-ED7D-4E99-959A-2CA96CCD594A}"/>
</file>

<file path=customXml/itemProps2.xml><?xml version="1.0" encoding="utf-8"?>
<ds:datastoreItem xmlns:ds="http://schemas.openxmlformats.org/officeDocument/2006/customXml" ds:itemID="{87F5890C-5844-4049-9D55-7039A2EE68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AAC382-A4B4-4410-A7FC-7C6ABA92B57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92C87D6-AE61-4942-A92C-60BCA737AD34}">
  <ds:schemaRefs>
    <ds:schemaRef ds:uri="d7de9df9-bed5-41a2-89b2-039fef310a0a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 Minutes.dotx</Template>
  <TotalTime>1</TotalTime>
  <Pages>1</Pages>
  <Words>98</Words>
  <Characters>564</Characters>
  <Application>Microsoft Office Word</Application>
  <DocSecurity>4</DocSecurity>
  <Lines>4</Lines>
  <Paragraphs>1</Paragraphs>
  <ScaleCrop>false</ScaleCrop>
  <Manager/>
  <Company>Minnesota Council on Disability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 Monitoring and Frameworks Minutes for 2021 03 09</dc:title>
  <dc:subject/>
  <dc:creator>David Dively</dc:creator>
  <cp:keywords/>
  <dc:description/>
  <cp:lastModifiedBy>Dively, David (MCD)</cp:lastModifiedBy>
  <cp:revision>13</cp:revision>
  <dcterms:created xsi:type="dcterms:W3CDTF">2021-03-10T00:19:00Z</dcterms:created>
  <dcterms:modified xsi:type="dcterms:W3CDTF">2021-03-10T00:31:00Z</dcterms:modified>
  <cp:category/>
  <cp:contentStatus>Active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 version">
    <vt:lpwstr>1.31</vt:lpwstr>
  </property>
  <property fmtid="{D5CDD505-2E9C-101B-9397-08002B2CF9AE}" pid="3" name="ContentTypeId">
    <vt:lpwstr>0x0101002B6780F0D168644FB1DDE9D8F0C74667</vt:lpwstr>
  </property>
</Properties>
</file>